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BD411" w14:textId="533880D6" w:rsidR="00EA3681" w:rsidRPr="00F6178A" w:rsidRDefault="00EA3681" w:rsidP="00EA3681">
      <w:pPr>
        <w:pStyle w:val="Title"/>
        <w:spacing w:line="276" w:lineRule="auto"/>
        <w:ind w:left="0"/>
        <w:jc w:val="center"/>
        <w:rPr>
          <w:rFonts w:ascii="Times New Roman" w:hAnsi="Times New Roman" w:cs="Times New Roman"/>
          <w:color w:val="221F1F"/>
          <w:u w:color="221F1F"/>
        </w:rPr>
      </w:pPr>
      <w:r w:rsidRPr="00F6178A">
        <w:rPr>
          <w:rFonts w:ascii="Times New Roman" w:hAnsi="Times New Roman" w:cs="Times New Roman"/>
          <w:color w:val="221F1F"/>
          <w:u w:color="221F1F"/>
        </w:rPr>
        <w:t>DRAFT</w:t>
      </w:r>
      <w:r w:rsidRPr="00F6178A">
        <w:rPr>
          <w:rFonts w:ascii="Times New Roman" w:hAnsi="Times New Roman" w:cs="Times New Roman"/>
          <w:color w:val="221F1F"/>
          <w:spacing w:val="-5"/>
          <w:u w:color="221F1F"/>
        </w:rPr>
        <w:t xml:space="preserve"> </w:t>
      </w:r>
      <w:r w:rsidRPr="00F6178A">
        <w:rPr>
          <w:rFonts w:ascii="Times New Roman" w:hAnsi="Times New Roman" w:cs="Times New Roman"/>
          <w:color w:val="221F1F"/>
          <w:u w:color="221F1F"/>
        </w:rPr>
        <w:t>OBSERVATION</w:t>
      </w:r>
      <w:r w:rsidRPr="00F6178A">
        <w:rPr>
          <w:rFonts w:ascii="Times New Roman" w:hAnsi="Times New Roman" w:cs="Times New Roman"/>
          <w:color w:val="221F1F"/>
          <w:spacing w:val="-3"/>
          <w:u w:color="221F1F"/>
        </w:rPr>
        <w:t xml:space="preserve"> </w:t>
      </w:r>
      <w:r w:rsidRPr="00F6178A">
        <w:rPr>
          <w:rFonts w:ascii="Times New Roman" w:hAnsi="Times New Roman" w:cs="Times New Roman"/>
          <w:color w:val="221F1F"/>
          <w:u w:color="221F1F"/>
        </w:rPr>
        <w:t>IN</w:t>
      </w:r>
      <w:r w:rsidRPr="00F6178A">
        <w:rPr>
          <w:rFonts w:ascii="Times New Roman" w:hAnsi="Times New Roman" w:cs="Times New Roman"/>
          <w:color w:val="221F1F"/>
          <w:spacing w:val="-7"/>
          <w:u w:color="221F1F"/>
        </w:rPr>
        <w:t xml:space="preserve"> </w:t>
      </w:r>
      <w:r w:rsidRPr="00F6178A">
        <w:rPr>
          <w:rFonts w:ascii="Times New Roman" w:hAnsi="Times New Roman" w:cs="Times New Roman"/>
          <w:color w:val="221F1F"/>
          <w:u w:color="221F1F"/>
        </w:rPr>
        <w:t>CASE</w:t>
      </w:r>
      <w:r w:rsidRPr="00F6178A">
        <w:rPr>
          <w:rFonts w:ascii="Times New Roman" w:hAnsi="Times New Roman" w:cs="Times New Roman"/>
          <w:color w:val="221F1F"/>
          <w:spacing w:val="-2"/>
          <w:u w:color="221F1F"/>
        </w:rPr>
        <w:t xml:space="preserve"> </w:t>
      </w:r>
      <w:r w:rsidRPr="00F6178A">
        <w:rPr>
          <w:rFonts w:ascii="Times New Roman" w:hAnsi="Times New Roman" w:cs="Times New Roman"/>
          <w:color w:val="221F1F"/>
          <w:u w:color="221F1F"/>
        </w:rPr>
        <w:t>OF</w:t>
      </w:r>
      <w:r w:rsidRPr="00F6178A">
        <w:rPr>
          <w:rFonts w:ascii="Times New Roman" w:hAnsi="Times New Roman" w:cs="Times New Roman"/>
          <w:color w:val="221F1F"/>
          <w:spacing w:val="-4"/>
          <w:u w:color="221F1F"/>
        </w:rPr>
        <w:t xml:space="preserve"> </w:t>
      </w:r>
      <w:r w:rsidRPr="00F6178A">
        <w:rPr>
          <w:rFonts w:ascii="Times New Roman" w:hAnsi="Times New Roman" w:cs="Times New Roman"/>
          <w:color w:val="221F1F"/>
          <w:u w:color="221F1F"/>
        </w:rPr>
        <w:t>TAX</w:t>
      </w:r>
      <w:r w:rsidRPr="00F6178A">
        <w:rPr>
          <w:rFonts w:ascii="Times New Roman" w:hAnsi="Times New Roman" w:cs="Times New Roman"/>
          <w:color w:val="221F1F"/>
          <w:spacing w:val="-2"/>
          <w:u w:color="221F1F"/>
        </w:rPr>
        <w:t xml:space="preserve"> </w:t>
      </w:r>
      <w:r w:rsidRPr="00F6178A">
        <w:rPr>
          <w:rFonts w:ascii="Times New Roman" w:hAnsi="Times New Roman" w:cs="Times New Roman"/>
          <w:color w:val="221F1F"/>
          <w:u w:color="221F1F"/>
        </w:rPr>
        <w:t>AUDIT</w:t>
      </w:r>
    </w:p>
    <w:p w14:paraId="1A034707" w14:textId="77777777" w:rsidR="00EA3681" w:rsidRDefault="00EA3681" w:rsidP="00EA3681">
      <w:pPr>
        <w:pStyle w:val="Title"/>
        <w:spacing w:line="276" w:lineRule="auto"/>
        <w:ind w:left="0"/>
        <w:jc w:val="center"/>
        <w:rPr>
          <w:rFonts w:ascii="Times New Roman" w:hAnsi="Times New Roman" w:cs="Times New Roman"/>
          <w:color w:val="221F1F"/>
          <w:w w:val="105"/>
          <w:u w:color="221F1F"/>
        </w:rPr>
      </w:pPr>
      <w:r w:rsidRPr="00F6178A">
        <w:rPr>
          <w:rFonts w:ascii="Times New Roman" w:hAnsi="Times New Roman" w:cs="Times New Roman"/>
          <w:color w:val="221F1F"/>
          <w:u w:color="221F1F"/>
        </w:rPr>
        <w:t>PREPARED BY CA NITIN KANWA</w:t>
      </w:r>
      <w:r>
        <w:rPr>
          <w:rFonts w:ascii="Times New Roman" w:hAnsi="Times New Roman" w:cs="Times New Roman"/>
          <w:color w:val="221F1F"/>
          <w:u w:color="221F1F"/>
        </w:rPr>
        <w:t>R</w:t>
      </w:r>
    </w:p>
    <w:p w14:paraId="1C0C9D50" w14:textId="0AC88986" w:rsidR="00EA3681" w:rsidRDefault="00EA3681" w:rsidP="00EA3681">
      <w:pPr>
        <w:spacing w:before="171"/>
        <w:jc w:val="center"/>
        <w:rPr>
          <w:rFonts w:ascii="Times New Roman" w:hAnsi="Times New Roman" w:cs="Times New Roman"/>
          <w:b/>
          <w:color w:val="221F1F"/>
          <w:sz w:val="28"/>
          <w:szCs w:val="28"/>
        </w:rPr>
      </w:pPr>
    </w:p>
    <w:p w14:paraId="74552826" w14:textId="7C427197" w:rsidR="00F6178A" w:rsidRDefault="00F6178A" w:rsidP="006F03DC">
      <w:pPr>
        <w:spacing w:before="171"/>
        <w:rPr>
          <w:rFonts w:ascii="Times New Roman" w:hAnsi="Times New Roman" w:cs="Times New Roman"/>
          <w:b/>
          <w:color w:val="221F1F"/>
          <w:sz w:val="28"/>
          <w:szCs w:val="28"/>
        </w:rPr>
      </w:pPr>
      <w:r>
        <w:rPr>
          <w:rFonts w:ascii="Times New Roman" w:hAnsi="Times New Roman" w:cs="Times New Roman"/>
          <w:b/>
          <w:color w:val="221F1F"/>
          <w:sz w:val="28"/>
          <w:szCs w:val="28"/>
        </w:rPr>
        <w:t xml:space="preserve">General </w:t>
      </w:r>
    </w:p>
    <w:p w14:paraId="72D41CE8" w14:textId="15A4F4EF" w:rsidR="0096279D" w:rsidRPr="00F6178A" w:rsidRDefault="000E1FF5">
      <w:pPr>
        <w:spacing w:before="171"/>
        <w:ind w:left="100"/>
        <w:rPr>
          <w:rFonts w:ascii="Times New Roman" w:hAnsi="Times New Roman" w:cs="Times New Roman"/>
          <w:b/>
          <w:sz w:val="28"/>
          <w:szCs w:val="28"/>
        </w:rPr>
      </w:pPr>
      <w:r w:rsidRPr="00F6178A">
        <w:rPr>
          <w:rFonts w:ascii="Times New Roman" w:hAnsi="Times New Roman" w:cs="Times New Roman"/>
          <w:b/>
          <w:color w:val="221F1F"/>
          <w:sz w:val="28"/>
          <w:szCs w:val="28"/>
        </w:rPr>
        <w:t>Assessee’s</w:t>
      </w:r>
      <w:r w:rsidRPr="00F6178A">
        <w:rPr>
          <w:rFonts w:ascii="Times New Roman" w:hAnsi="Times New Roman" w:cs="Times New Roman"/>
          <w:b/>
          <w:color w:val="221F1F"/>
          <w:spacing w:val="-7"/>
          <w:sz w:val="28"/>
          <w:szCs w:val="28"/>
        </w:rPr>
        <w:t xml:space="preserve"> </w:t>
      </w:r>
      <w:r w:rsidRPr="00F6178A">
        <w:rPr>
          <w:rFonts w:ascii="Times New Roman" w:hAnsi="Times New Roman" w:cs="Times New Roman"/>
          <w:b/>
          <w:color w:val="221F1F"/>
          <w:sz w:val="28"/>
          <w:szCs w:val="28"/>
        </w:rPr>
        <w:t>Responsibility</w:t>
      </w:r>
    </w:p>
    <w:p w14:paraId="4E65DDE7" w14:textId="77777777" w:rsidR="0096279D" w:rsidRPr="00F6178A" w:rsidRDefault="0096279D">
      <w:pPr>
        <w:pStyle w:val="BodyText"/>
        <w:rPr>
          <w:rFonts w:ascii="Times New Roman" w:hAnsi="Times New Roman" w:cs="Times New Roman"/>
          <w:b/>
          <w:sz w:val="28"/>
          <w:szCs w:val="28"/>
        </w:rPr>
      </w:pPr>
    </w:p>
    <w:p w14:paraId="34FEB6DE" w14:textId="77777777" w:rsidR="0096279D" w:rsidRPr="00F6178A" w:rsidRDefault="0096279D">
      <w:pPr>
        <w:pStyle w:val="BodyText"/>
        <w:spacing w:before="3"/>
        <w:rPr>
          <w:rFonts w:ascii="Times New Roman" w:hAnsi="Times New Roman" w:cs="Times New Roman"/>
          <w:b/>
          <w:sz w:val="28"/>
          <w:szCs w:val="28"/>
        </w:rPr>
      </w:pPr>
    </w:p>
    <w:p w14:paraId="2ABA3539" w14:textId="77777777" w:rsidR="0096279D" w:rsidRPr="00F6178A" w:rsidRDefault="000E1FF5">
      <w:pPr>
        <w:pStyle w:val="ListParagraph"/>
        <w:numPr>
          <w:ilvl w:val="0"/>
          <w:numId w:val="1"/>
        </w:numPr>
        <w:tabs>
          <w:tab w:val="left" w:pos="821"/>
        </w:tabs>
        <w:spacing w:line="254" w:lineRule="auto"/>
        <w:ind w:right="113"/>
        <w:rPr>
          <w:rFonts w:ascii="Times New Roman" w:hAnsi="Times New Roman" w:cs="Times New Roman"/>
          <w:color w:val="221F1F"/>
          <w:sz w:val="28"/>
          <w:szCs w:val="28"/>
        </w:rPr>
      </w:pPr>
      <w:r w:rsidRPr="00F6178A">
        <w:rPr>
          <w:rFonts w:ascii="Times New Roman" w:hAnsi="Times New Roman" w:cs="Times New Roman"/>
          <w:color w:val="221F1F"/>
          <w:sz w:val="28"/>
          <w:szCs w:val="28"/>
        </w:rPr>
        <w:t>The assessee is responsible for the preparation of the aforesaid financial statements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w w:val="105"/>
          <w:sz w:val="28"/>
          <w:szCs w:val="28"/>
        </w:rPr>
        <w:t>that give a true and fair view of the financial position and financial performance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(if applicable) in accordance with the applicable Accounting Standards issued by</w:t>
      </w:r>
      <w:r w:rsidRPr="00F6178A">
        <w:rPr>
          <w:rFonts w:ascii="Times New Roman" w:hAnsi="Times New Roman" w:cs="Times New Roman"/>
          <w:color w:val="221F1F"/>
          <w:spacing w:val="-53"/>
          <w:w w:val="105"/>
          <w:sz w:val="28"/>
          <w:szCs w:val="28"/>
        </w:rPr>
        <w:t xml:space="preserve"> </w:t>
      </w:r>
      <w:r w:rsidRPr="00F6178A">
        <w:rPr>
          <w:rFonts w:ascii="Times New Roman" w:hAnsi="Times New Roman" w:cs="Times New Roman"/>
          <w:color w:val="221F1F"/>
          <w:w w:val="105"/>
          <w:sz w:val="28"/>
          <w:szCs w:val="28"/>
        </w:rPr>
        <w:t>the Institute of Chartered Accountants of India. This responsibility includes the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design,</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implementation</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and</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maintenance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of</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internal</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control</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relevant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to</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preparation and presentation of the financial statements that give a true and fair</w:t>
      </w:r>
      <w:r w:rsidRPr="00F6178A">
        <w:rPr>
          <w:rFonts w:ascii="Times New Roman" w:hAnsi="Times New Roman" w:cs="Times New Roman"/>
          <w:color w:val="221F1F"/>
          <w:spacing w:val="-53"/>
          <w:w w:val="105"/>
          <w:sz w:val="28"/>
          <w:szCs w:val="28"/>
        </w:rPr>
        <w:t xml:space="preserve"> </w:t>
      </w:r>
      <w:r w:rsidRPr="00F6178A">
        <w:rPr>
          <w:rFonts w:ascii="Times New Roman" w:hAnsi="Times New Roman" w:cs="Times New Roman"/>
          <w:color w:val="221F1F"/>
          <w:w w:val="105"/>
          <w:sz w:val="28"/>
          <w:szCs w:val="28"/>
        </w:rPr>
        <w:t>view</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and</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are</w:t>
      </w:r>
      <w:r w:rsidRPr="00F6178A">
        <w:rPr>
          <w:rFonts w:ascii="Times New Roman" w:hAnsi="Times New Roman" w:cs="Times New Roman"/>
          <w:color w:val="221F1F"/>
          <w:spacing w:val="-8"/>
          <w:w w:val="105"/>
          <w:sz w:val="28"/>
          <w:szCs w:val="28"/>
        </w:rPr>
        <w:t xml:space="preserve"> </w:t>
      </w:r>
      <w:r w:rsidRPr="00F6178A">
        <w:rPr>
          <w:rFonts w:ascii="Times New Roman" w:hAnsi="Times New Roman" w:cs="Times New Roman"/>
          <w:color w:val="221F1F"/>
          <w:w w:val="105"/>
          <w:sz w:val="28"/>
          <w:szCs w:val="28"/>
        </w:rPr>
        <w:t>free</w:t>
      </w:r>
      <w:r w:rsidRPr="00F6178A">
        <w:rPr>
          <w:rFonts w:ascii="Times New Roman" w:hAnsi="Times New Roman" w:cs="Times New Roman"/>
          <w:color w:val="221F1F"/>
          <w:spacing w:val="-8"/>
          <w:w w:val="105"/>
          <w:sz w:val="28"/>
          <w:szCs w:val="28"/>
        </w:rPr>
        <w:t xml:space="preserve"> </w:t>
      </w:r>
      <w:r w:rsidRPr="00F6178A">
        <w:rPr>
          <w:rFonts w:ascii="Times New Roman" w:hAnsi="Times New Roman" w:cs="Times New Roman"/>
          <w:color w:val="221F1F"/>
          <w:w w:val="105"/>
          <w:sz w:val="28"/>
          <w:szCs w:val="28"/>
        </w:rPr>
        <w:t>from</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material</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misstatement,</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whether</w:t>
      </w:r>
      <w:r w:rsidRPr="00F6178A">
        <w:rPr>
          <w:rFonts w:ascii="Times New Roman" w:hAnsi="Times New Roman" w:cs="Times New Roman"/>
          <w:color w:val="221F1F"/>
          <w:spacing w:val="-8"/>
          <w:w w:val="105"/>
          <w:sz w:val="28"/>
          <w:szCs w:val="28"/>
        </w:rPr>
        <w:t xml:space="preserve"> </w:t>
      </w:r>
      <w:r w:rsidRPr="00F6178A">
        <w:rPr>
          <w:rFonts w:ascii="Times New Roman" w:hAnsi="Times New Roman" w:cs="Times New Roman"/>
          <w:color w:val="221F1F"/>
          <w:w w:val="105"/>
          <w:sz w:val="28"/>
          <w:szCs w:val="28"/>
        </w:rPr>
        <w:t>due</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to</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fraud</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or</w:t>
      </w:r>
      <w:r w:rsidRPr="00F6178A">
        <w:rPr>
          <w:rFonts w:ascii="Times New Roman" w:hAnsi="Times New Roman" w:cs="Times New Roman"/>
          <w:color w:val="221F1F"/>
          <w:spacing w:val="-12"/>
          <w:w w:val="105"/>
          <w:sz w:val="28"/>
          <w:szCs w:val="28"/>
        </w:rPr>
        <w:t xml:space="preserve"> </w:t>
      </w:r>
      <w:r w:rsidRPr="00F6178A">
        <w:rPr>
          <w:rFonts w:ascii="Times New Roman" w:hAnsi="Times New Roman" w:cs="Times New Roman"/>
          <w:color w:val="221F1F"/>
          <w:w w:val="105"/>
          <w:sz w:val="28"/>
          <w:szCs w:val="28"/>
        </w:rPr>
        <w:t>error.</w:t>
      </w:r>
    </w:p>
    <w:p w14:paraId="449885A0" w14:textId="77777777" w:rsidR="0096279D" w:rsidRPr="00F6178A" w:rsidRDefault="000E1FF5">
      <w:pPr>
        <w:pStyle w:val="ListParagraph"/>
        <w:numPr>
          <w:ilvl w:val="0"/>
          <w:numId w:val="1"/>
        </w:numPr>
        <w:tabs>
          <w:tab w:val="left" w:pos="821"/>
        </w:tabs>
        <w:spacing w:before="1" w:line="254" w:lineRule="auto"/>
        <w:ind w:right="107"/>
        <w:rPr>
          <w:rFonts w:ascii="Times New Roman" w:hAnsi="Times New Roman" w:cs="Times New Roman"/>
          <w:color w:val="221F1F"/>
          <w:sz w:val="28"/>
          <w:szCs w:val="28"/>
        </w:rPr>
      </w:pPr>
      <w:r w:rsidRPr="00F6178A">
        <w:rPr>
          <w:rFonts w:ascii="Times New Roman" w:hAnsi="Times New Roman" w:cs="Times New Roman"/>
          <w:color w:val="221F1F"/>
          <w:sz w:val="28"/>
          <w:szCs w:val="28"/>
        </w:rPr>
        <w:t>The assessee is also responsible for the preparation of the statement of particulars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pacing w:val="-1"/>
          <w:w w:val="105"/>
          <w:sz w:val="28"/>
          <w:szCs w:val="28"/>
        </w:rPr>
        <w:t>required</w:t>
      </w:r>
      <w:r w:rsidRPr="00F6178A">
        <w:rPr>
          <w:rFonts w:ascii="Times New Roman" w:hAnsi="Times New Roman" w:cs="Times New Roman"/>
          <w:color w:val="221F1F"/>
          <w:spacing w:val="-8"/>
          <w:w w:val="105"/>
          <w:sz w:val="28"/>
          <w:szCs w:val="28"/>
        </w:rPr>
        <w:t xml:space="preserve"> </w:t>
      </w:r>
      <w:r w:rsidRPr="00F6178A">
        <w:rPr>
          <w:rFonts w:ascii="Times New Roman" w:hAnsi="Times New Roman" w:cs="Times New Roman"/>
          <w:color w:val="221F1F"/>
          <w:spacing w:val="-1"/>
          <w:w w:val="105"/>
          <w:sz w:val="28"/>
          <w:szCs w:val="28"/>
        </w:rPr>
        <w:t>to</w:t>
      </w:r>
      <w:r w:rsidRPr="00F6178A">
        <w:rPr>
          <w:rFonts w:ascii="Times New Roman" w:hAnsi="Times New Roman" w:cs="Times New Roman"/>
          <w:color w:val="221F1F"/>
          <w:spacing w:val="-10"/>
          <w:w w:val="105"/>
          <w:sz w:val="28"/>
          <w:szCs w:val="28"/>
        </w:rPr>
        <w:t xml:space="preserve"> </w:t>
      </w:r>
      <w:r w:rsidRPr="00F6178A">
        <w:rPr>
          <w:rFonts w:ascii="Times New Roman" w:hAnsi="Times New Roman" w:cs="Times New Roman"/>
          <w:color w:val="221F1F"/>
          <w:spacing w:val="-1"/>
          <w:w w:val="105"/>
          <w:sz w:val="28"/>
          <w:szCs w:val="28"/>
        </w:rPr>
        <w:t>be</w:t>
      </w:r>
      <w:r w:rsidRPr="00F6178A">
        <w:rPr>
          <w:rFonts w:ascii="Times New Roman" w:hAnsi="Times New Roman" w:cs="Times New Roman"/>
          <w:color w:val="221F1F"/>
          <w:spacing w:val="-13"/>
          <w:w w:val="105"/>
          <w:sz w:val="28"/>
          <w:szCs w:val="28"/>
        </w:rPr>
        <w:t xml:space="preserve"> </w:t>
      </w:r>
      <w:r w:rsidRPr="00F6178A">
        <w:rPr>
          <w:rFonts w:ascii="Times New Roman" w:hAnsi="Times New Roman" w:cs="Times New Roman"/>
          <w:color w:val="221F1F"/>
          <w:spacing w:val="-1"/>
          <w:w w:val="105"/>
          <w:sz w:val="28"/>
          <w:szCs w:val="28"/>
        </w:rPr>
        <w:t>furnished</w:t>
      </w:r>
      <w:r w:rsidRPr="00F6178A">
        <w:rPr>
          <w:rFonts w:ascii="Times New Roman" w:hAnsi="Times New Roman" w:cs="Times New Roman"/>
          <w:color w:val="221F1F"/>
          <w:spacing w:val="-11"/>
          <w:w w:val="105"/>
          <w:sz w:val="28"/>
          <w:szCs w:val="28"/>
        </w:rPr>
        <w:t xml:space="preserve"> </w:t>
      </w:r>
      <w:r w:rsidRPr="00F6178A">
        <w:rPr>
          <w:rFonts w:ascii="Times New Roman" w:hAnsi="Times New Roman" w:cs="Times New Roman"/>
          <w:color w:val="221F1F"/>
          <w:spacing w:val="-1"/>
          <w:w w:val="105"/>
          <w:sz w:val="28"/>
          <w:szCs w:val="28"/>
        </w:rPr>
        <w:t>under</w:t>
      </w:r>
      <w:r w:rsidRPr="00F6178A">
        <w:rPr>
          <w:rFonts w:ascii="Times New Roman" w:hAnsi="Times New Roman" w:cs="Times New Roman"/>
          <w:color w:val="221F1F"/>
          <w:spacing w:val="-8"/>
          <w:w w:val="105"/>
          <w:sz w:val="28"/>
          <w:szCs w:val="28"/>
        </w:rPr>
        <w:t xml:space="preserve"> </w:t>
      </w:r>
      <w:r w:rsidRPr="00F6178A">
        <w:rPr>
          <w:rFonts w:ascii="Times New Roman" w:hAnsi="Times New Roman" w:cs="Times New Roman"/>
          <w:color w:val="221F1F"/>
          <w:spacing w:val="-1"/>
          <w:w w:val="105"/>
          <w:sz w:val="28"/>
          <w:szCs w:val="28"/>
        </w:rPr>
        <w:t>section</w:t>
      </w:r>
      <w:r w:rsidRPr="00F6178A">
        <w:rPr>
          <w:rFonts w:ascii="Times New Roman" w:hAnsi="Times New Roman" w:cs="Times New Roman"/>
          <w:color w:val="221F1F"/>
          <w:spacing w:val="-10"/>
          <w:w w:val="105"/>
          <w:sz w:val="28"/>
          <w:szCs w:val="28"/>
        </w:rPr>
        <w:t xml:space="preserve"> </w:t>
      </w:r>
      <w:r w:rsidRPr="00F6178A">
        <w:rPr>
          <w:rFonts w:ascii="Times New Roman" w:hAnsi="Times New Roman" w:cs="Times New Roman"/>
          <w:color w:val="221F1F"/>
          <w:spacing w:val="-1"/>
          <w:w w:val="105"/>
          <w:sz w:val="28"/>
          <w:szCs w:val="28"/>
        </w:rPr>
        <w:t>44AB</w:t>
      </w:r>
      <w:r w:rsidRPr="00F6178A">
        <w:rPr>
          <w:rFonts w:ascii="Times New Roman" w:hAnsi="Times New Roman" w:cs="Times New Roman"/>
          <w:color w:val="221F1F"/>
          <w:spacing w:val="-10"/>
          <w:w w:val="105"/>
          <w:sz w:val="28"/>
          <w:szCs w:val="28"/>
        </w:rPr>
        <w:t xml:space="preserve"> </w:t>
      </w:r>
      <w:r w:rsidRPr="00F6178A">
        <w:rPr>
          <w:rFonts w:ascii="Times New Roman" w:hAnsi="Times New Roman" w:cs="Times New Roman"/>
          <w:color w:val="221F1F"/>
          <w:w w:val="105"/>
          <w:sz w:val="28"/>
          <w:szCs w:val="28"/>
        </w:rPr>
        <w:t>of</w:t>
      </w:r>
      <w:r w:rsidRPr="00F6178A">
        <w:rPr>
          <w:rFonts w:ascii="Times New Roman" w:hAnsi="Times New Roman" w:cs="Times New Roman"/>
          <w:color w:val="221F1F"/>
          <w:spacing w:val="-9"/>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8"/>
          <w:w w:val="105"/>
          <w:sz w:val="28"/>
          <w:szCs w:val="28"/>
        </w:rPr>
        <w:t xml:space="preserve"> </w:t>
      </w:r>
      <w:r w:rsidRPr="00F6178A">
        <w:rPr>
          <w:rFonts w:ascii="Times New Roman" w:hAnsi="Times New Roman" w:cs="Times New Roman"/>
          <w:color w:val="221F1F"/>
          <w:w w:val="105"/>
          <w:sz w:val="28"/>
          <w:szCs w:val="28"/>
        </w:rPr>
        <w:t>Income-tax</w:t>
      </w:r>
      <w:r w:rsidRPr="00F6178A">
        <w:rPr>
          <w:rFonts w:ascii="Times New Roman" w:hAnsi="Times New Roman" w:cs="Times New Roman"/>
          <w:color w:val="221F1F"/>
          <w:spacing w:val="-9"/>
          <w:w w:val="105"/>
          <w:sz w:val="28"/>
          <w:szCs w:val="28"/>
        </w:rPr>
        <w:t xml:space="preserve"> </w:t>
      </w:r>
      <w:r w:rsidRPr="00F6178A">
        <w:rPr>
          <w:rFonts w:ascii="Times New Roman" w:hAnsi="Times New Roman" w:cs="Times New Roman"/>
          <w:color w:val="221F1F"/>
          <w:w w:val="105"/>
          <w:sz w:val="28"/>
          <w:szCs w:val="28"/>
        </w:rPr>
        <w:t>Act,</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1961</w:t>
      </w:r>
      <w:r w:rsidRPr="00F6178A">
        <w:rPr>
          <w:rFonts w:ascii="Times New Roman" w:hAnsi="Times New Roman" w:cs="Times New Roman"/>
          <w:color w:val="221F1F"/>
          <w:spacing w:val="-9"/>
          <w:w w:val="105"/>
          <w:sz w:val="28"/>
          <w:szCs w:val="28"/>
        </w:rPr>
        <w:t xml:space="preserve"> </w:t>
      </w:r>
      <w:r w:rsidRPr="00F6178A">
        <w:rPr>
          <w:rFonts w:ascii="Times New Roman" w:hAnsi="Times New Roman" w:cs="Times New Roman"/>
          <w:color w:val="221F1F"/>
          <w:w w:val="105"/>
          <w:sz w:val="28"/>
          <w:szCs w:val="28"/>
        </w:rPr>
        <w:t>annexed</w:t>
      </w:r>
      <w:r w:rsidRPr="00F6178A">
        <w:rPr>
          <w:rFonts w:ascii="Times New Roman" w:hAnsi="Times New Roman" w:cs="Times New Roman"/>
          <w:color w:val="221F1F"/>
          <w:spacing w:val="-53"/>
          <w:w w:val="105"/>
          <w:sz w:val="28"/>
          <w:szCs w:val="28"/>
        </w:rPr>
        <w:t xml:space="preserve"> </w:t>
      </w:r>
      <w:r w:rsidRPr="00F6178A">
        <w:rPr>
          <w:rFonts w:ascii="Times New Roman" w:hAnsi="Times New Roman" w:cs="Times New Roman"/>
          <w:color w:val="221F1F"/>
          <w:sz w:val="28"/>
          <w:szCs w:val="28"/>
        </w:rPr>
        <w:t>herewith in Form No. 3CD read with Rule 6G(1)(b) of Income Tax Rules, 1962 that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pacing w:val="-1"/>
          <w:w w:val="105"/>
          <w:sz w:val="28"/>
          <w:szCs w:val="28"/>
        </w:rPr>
        <w:t>give</w:t>
      </w:r>
      <w:r w:rsidRPr="00F6178A">
        <w:rPr>
          <w:rFonts w:ascii="Times New Roman" w:hAnsi="Times New Roman" w:cs="Times New Roman"/>
          <w:color w:val="221F1F"/>
          <w:spacing w:val="-13"/>
          <w:w w:val="105"/>
          <w:sz w:val="28"/>
          <w:szCs w:val="28"/>
        </w:rPr>
        <w:t xml:space="preserve"> </w:t>
      </w:r>
      <w:r w:rsidRPr="00F6178A">
        <w:rPr>
          <w:rFonts w:ascii="Times New Roman" w:hAnsi="Times New Roman" w:cs="Times New Roman"/>
          <w:color w:val="221F1F"/>
          <w:w w:val="105"/>
          <w:sz w:val="28"/>
          <w:szCs w:val="28"/>
        </w:rPr>
        <w:t>true</w:t>
      </w:r>
      <w:r w:rsidRPr="00F6178A">
        <w:rPr>
          <w:rFonts w:ascii="Times New Roman" w:hAnsi="Times New Roman" w:cs="Times New Roman"/>
          <w:color w:val="221F1F"/>
          <w:spacing w:val="-13"/>
          <w:w w:val="105"/>
          <w:sz w:val="28"/>
          <w:szCs w:val="28"/>
        </w:rPr>
        <w:t xml:space="preserve"> </w:t>
      </w:r>
      <w:r w:rsidRPr="00F6178A">
        <w:rPr>
          <w:rFonts w:ascii="Times New Roman" w:hAnsi="Times New Roman" w:cs="Times New Roman"/>
          <w:color w:val="221F1F"/>
          <w:w w:val="105"/>
          <w:sz w:val="28"/>
          <w:szCs w:val="28"/>
        </w:rPr>
        <w:t>and</w:t>
      </w:r>
      <w:r w:rsidRPr="00F6178A">
        <w:rPr>
          <w:rFonts w:ascii="Times New Roman" w:hAnsi="Times New Roman" w:cs="Times New Roman"/>
          <w:color w:val="221F1F"/>
          <w:spacing w:val="-11"/>
          <w:w w:val="105"/>
          <w:sz w:val="28"/>
          <w:szCs w:val="28"/>
        </w:rPr>
        <w:t xml:space="preserve"> </w:t>
      </w:r>
      <w:r w:rsidRPr="00F6178A">
        <w:rPr>
          <w:rFonts w:ascii="Times New Roman" w:hAnsi="Times New Roman" w:cs="Times New Roman"/>
          <w:color w:val="221F1F"/>
          <w:w w:val="105"/>
          <w:sz w:val="28"/>
          <w:szCs w:val="28"/>
        </w:rPr>
        <w:t>correct</w:t>
      </w:r>
      <w:r w:rsidRPr="00F6178A">
        <w:rPr>
          <w:rFonts w:ascii="Times New Roman" w:hAnsi="Times New Roman" w:cs="Times New Roman"/>
          <w:color w:val="221F1F"/>
          <w:spacing w:val="-14"/>
          <w:w w:val="105"/>
          <w:sz w:val="28"/>
          <w:szCs w:val="28"/>
        </w:rPr>
        <w:t xml:space="preserve"> </w:t>
      </w:r>
      <w:r w:rsidRPr="00F6178A">
        <w:rPr>
          <w:rFonts w:ascii="Times New Roman" w:hAnsi="Times New Roman" w:cs="Times New Roman"/>
          <w:color w:val="221F1F"/>
          <w:w w:val="105"/>
          <w:sz w:val="28"/>
          <w:szCs w:val="28"/>
        </w:rPr>
        <w:t>particulars</w:t>
      </w:r>
      <w:r w:rsidRPr="00F6178A">
        <w:rPr>
          <w:rFonts w:ascii="Times New Roman" w:hAnsi="Times New Roman" w:cs="Times New Roman"/>
          <w:color w:val="221F1F"/>
          <w:spacing w:val="-13"/>
          <w:w w:val="105"/>
          <w:sz w:val="28"/>
          <w:szCs w:val="28"/>
        </w:rPr>
        <w:t xml:space="preserve"> </w:t>
      </w:r>
      <w:r w:rsidRPr="00F6178A">
        <w:rPr>
          <w:rFonts w:ascii="Times New Roman" w:hAnsi="Times New Roman" w:cs="Times New Roman"/>
          <w:color w:val="221F1F"/>
          <w:w w:val="105"/>
          <w:sz w:val="28"/>
          <w:szCs w:val="28"/>
        </w:rPr>
        <w:t>as</w:t>
      </w:r>
      <w:r w:rsidRPr="00F6178A">
        <w:rPr>
          <w:rFonts w:ascii="Times New Roman" w:hAnsi="Times New Roman" w:cs="Times New Roman"/>
          <w:color w:val="221F1F"/>
          <w:spacing w:val="-13"/>
          <w:w w:val="105"/>
          <w:sz w:val="28"/>
          <w:szCs w:val="28"/>
        </w:rPr>
        <w:t xml:space="preserve"> </w:t>
      </w:r>
      <w:r w:rsidRPr="00F6178A">
        <w:rPr>
          <w:rFonts w:ascii="Times New Roman" w:hAnsi="Times New Roman" w:cs="Times New Roman"/>
          <w:color w:val="221F1F"/>
          <w:w w:val="105"/>
          <w:sz w:val="28"/>
          <w:szCs w:val="28"/>
        </w:rPr>
        <w:t>per</w:t>
      </w:r>
      <w:r w:rsidRPr="00F6178A">
        <w:rPr>
          <w:rFonts w:ascii="Times New Roman" w:hAnsi="Times New Roman" w:cs="Times New Roman"/>
          <w:color w:val="221F1F"/>
          <w:spacing w:val="-12"/>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12"/>
          <w:w w:val="105"/>
          <w:sz w:val="28"/>
          <w:szCs w:val="28"/>
        </w:rPr>
        <w:t xml:space="preserve"> </w:t>
      </w:r>
      <w:r w:rsidRPr="00F6178A">
        <w:rPr>
          <w:rFonts w:ascii="Times New Roman" w:hAnsi="Times New Roman" w:cs="Times New Roman"/>
          <w:color w:val="221F1F"/>
          <w:w w:val="105"/>
          <w:sz w:val="28"/>
          <w:szCs w:val="28"/>
        </w:rPr>
        <w:t>provisions</w:t>
      </w:r>
      <w:r w:rsidRPr="00F6178A">
        <w:rPr>
          <w:rFonts w:ascii="Times New Roman" w:hAnsi="Times New Roman" w:cs="Times New Roman"/>
          <w:color w:val="221F1F"/>
          <w:spacing w:val="-14"/>
          <w:w w:val="105"/>
          <w:sz w:val="28"/>
          <w:szCs w:val="28"/>
        </w:rPr>
        <w:t xml:space="preserve"> </w:t>
      </w:r>
      <w:r w:rsidRPr="00F6178A">
        <w:rPr>
          <w:rFonts w:ascii="Times New Roman" w:hAnsi="Times New Roman" w:cs="Times New Roman"/>
          <w:color w:val="221F1F"/>
          <w:w w:val="105"/>
          <w:sz w:val="28"/>
          <w:szCs w:val="28"/>
        </w:rPr>
        <w:t>of</w:t>
      </w:r>
      <w:r w:rsidRPr="00F6178A">
        <w:rPr>
          <w:rFonts w:ascii="Times New Roman" w:hAnsi="Times New Roman" w:cs="Times New Roman"/>
          <w:color w:val="221F1F"/>
          <w:spacing w:val="-12"/>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12"/>
          <w:w w:val="105"/>
          <w:sz w:val="28"/>
          <w:szCs w:val="28"/>
        </w:rPr>
        <w:t xml:space="preserve"> </w:t>
      </w:r>
      <w:r w:rsidRPr="00F6178A">
        <w:rPr>
          <w:rFonts w:ascii="Times New Roman" w:hAnsi="Times New Roman" w:cs="Times New Roman"/>
          <w:color w:val="221F1F"/>
          <w:w w:val="105"/>
          <w:sz w:val="28"/>
          <w:szCs w:val="28"/>
        </w:rPr>
        <w:t>Income-tax</w:t>
      </w:r>
      <w:r w:rsidRPr="00F6178A">
        <w:rPr>
          <w:rFonts w:ascii="Times New Roman" w:hAnsi="Times New Roman" w:cs="Times New Roman"/>
          <w:color w:val="221F1F"/>
          <w:spacing w:val="-12"/>
          <w:w w:val="105"/>
          <w:sz w:val="28"/>
          <w:szCs w:val="28"/>
        </w:rPr>
        <w:t xml:space="preserve"> </w:t>
      </w:r>
      <w:r w:rsidRPr="00F6178A">
        <w:rPr>
          <w:rFonts w:ascii="Times New Roman" w:hAnsi="Times New Roman" w:cs="Times New Roman"/>
          <w:color w:val="221F1F"/>
          <w:w w:val="105"/>
          <w:sz w:val="28"/>
          <w:szCs w:val="28"/>
        </w:rPr>
        <w:t>Act,</w:t>
      </w:r>
      <w:r w:rsidRPr="00F6178A">
        <w:rPr>
          <w:rFonts w:ascii="Times New Roman" w:hAnsi="Times New Roman" w:cs="Times New Roman"/>
          <w:color w:val="221F1F"/>
          <w:spacing w:val="-11"/>
          <w:w w:val="105"/>
          <w:sz w:val="28"/>
          <w:szCs w:val="28"/>
        </w:rPr>
        <w:t xml:space="preserve"> </w:t>
      </w:r>
      <w:r w:rsidRPr="00F6178A">
        <w:rPr>
          <w:rFonts w:ascii="Times New Roman" w:hAnsi="Times New Roman" w:cs="Times New Roman"/>
          <w:color w:val="221F1F"/>
          <w:w w:val="105"/>
          <w:sz w:val="28"/>
          <w:szCs w:val="28"/>
        </w:rPr>
        <w:t>1961</w:t>
      </w:r>
      <w:r w:rsidRPr="00F6178A">
        <w:rPr>
          <w:rFonts w:ascii="Times New Roman" w:hAnsi="Times New Roman" w:cs="Times New Roman"/>
          <w:color w:val="221F1F"/>
          <w:spacing w:val="-53"/>
          <w:w w:val="105"/>
          <w:sz w:val="28"/>
          <w:szCs w:val="28"/>
        </w:rPr>
        <w:t xml:space="preserve"> </w:t>
      </w:r>
      <w:r w:rsidRPr="00F6178A">
        <w:rPr>
          <w:rFonts w:ascii="Times New Roman" w:hAnsi="Times New Roman" w:cs="Times New Roman"/>
          <w:color w:val="221F1F"/>
          <w:w w:val="105"/>
          <w:sz w:val="28"/>
          <w:szCs w:val="28"/>
        </w:rPr>
        <w:t>read</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with</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Rules,</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Notifications</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circulars</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etc.</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that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are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to</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be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included</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in</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Statement.</w:t>
      </w:r>
    </w:p>
    <w:p w14:paraId="2A4B34A0" w14:textId="77777777" w:rsidR="0096279D" w:rsidRPr="00F6178A" w:rsidRDefault="0096279D">
      <w:pPr>
        <w:pStyle w:val="BodyText"/>
        <w:rPr>
          <w:rFonts w:ascii="Times New Roman" w:hAnsi="Times New Roman" w:cs="Times New Roman"/>
          <w:sz w:val="28"/>
          <w:szCs w:val="28"/>
        </w:rPr>
      </w:pPr>
    </w:p>
    <w:p w14:paraId="222EAE60" w14:textId="77777777" w:rsidR="0096279D" w:rsidRPr="00F6178A" w:rsidRDefault="000E1FF5">
      <w:pPr>
        <w:spacing w:before="204"/>
        <w:ind w:left="100"/>
        <w:rPr>
          <w:rFonts w:ascii="Times New Roman" w:hAnsi="Times New Roman" w:cs="Times New Roman"/>
          <w:b/>
          <w:sz w:val="28"/>
          <w:szCs w:val="28"/>
        </w:rPr>
      </w:pPr>
      <w:r w:rsidRPr="00F6178A">
        <w:rPr>
          <w:rFonts w:ascii="Times New Roman" w:hAnsi="Times New Roman" w:cs="Times New Roman"/>
          <w:b/>
          <w:color w:val="221F1F"/>
          <w:sz w:val="28"/>
          <w:szCs w:val="28"/>
        </w:rPr>
        <w:t>Tax</w:t>
      </w:r>
      <w:r w:rsidRPr="00F6178A">
        <w:rPr>
          <w:rFonts w:ascii="Times New Roman" w:hAnsi="Times New Roman" w:cs="Times New Roman"/>
          <w:b/>
          <w:color w:val="221F1F"/>
          <w:spacing w:val="-3"/>
          <w:sz w:val="28"/>
          <w:szCs w:val="28"/>
        </w:rPr>
        <w:t xml:space="preserve"> </w:t>
      </w:r>
      <w:r w:rsidRPr="00F6178A">
        <w:rPr>
          <w:rFonts w:ascii="Times New Roman" w:hAnsi="Times New Roman" w:cs="Times New Roman"/>
          <w:b/>
          <w:color w:val="221F1F"/>
          <w:sz w:val="28"/>
          <w:szCs w:val="28"/>
        </w:rPr>
        <w:t>Auditor’s</w:t>
      </w:r>
      <w:r w:rsidRPr="00F6178A">
        <w:rPr>
          <w:rFonts w:ascii="Times New Roman" w:hAnsi="Times New Roman" w:cs="Times New Roman"/>
          <w:b/>
          <w:color w:val="221F1F"/>
          <w:spacing w:val="-5"/>
          <w:sz w:val="28"/>
          <w:szCs w:val="28"/>
        </w:rPr>
        <w:t xml:space="preserve"> </w:t>
      </w:r>
      <w:r w:rsidRPr="00F6178A">
        <w:rPr>
          <w:rFonts w:ascii="Times New Roman" w:hAnsi="Times New Roman" w:cs="Times New Roman"/>
          <w:b/>
          <w:color w:val="221F1F"/>
          <w:sz w:val="28"/>
          <w:szCs w:val="28"/>
        </w:rPr>
        <w:t>Responsibility</w:t>
      </w:r>
    </w:p>
    <w:p w14:paraId="73E460F4" w14:textId="77777777" w:rsidR="0096279D" w:rsidRPr="00F6178A" w:rsidRDefault="0096279D">
      <w:pPr>
        <w:pStyle w:val="BodyText"/>
        <w:rPr>
          <w:rFonts w:ascii="Times New Roman" w:hAnsi="Times New Roman" w:cs="Times New Roman"/>
          <w:b/>
          <w:sz w:val="28"/>
          <w:szCs w:val="28"/>
        </w:rPr>
      </w:pPr>
    </w:p>
    <w:p w14:paraId="1B6866CE" w14:textId="77777777" w:rsidR="0096279D" w:rsidRPr="00F6178A" w:rsidRDefault="0096279D">
      <w:pPr>
        <w:pStyle w:val="BodyText"/>
        <w:rPr>
          <w:rFonts w:ascii="Times New Roman" w:hAnsi="Times New Roman" w:cs="Times New Roman"/>
          <w:b/>
          <w:sz w:val="28"/>
          <w:szCs w:val="28"/>
        </w:rPr>
      </w:pPr>
    </w:p>
    <w:p w14:paraId="0F3CB18C" w14:textId="77777777" w:rsidR="0096279D" w:rsidRPr="00F6178A" w:rsidRDefault="000E1FF5">
      <w:pPr>
        <w:pStyle w:val="ListParagraph"/>
        <w:numPr>
          <w:ilvl w:val="0"/>
          <w:numId w:val="1"/>
        </w:numPr>
        <w:tabs>
          <w:tab w:val="left" w:pos="821"/>
        </w:tabs>
        <w:spacing w:line="254" w:lineRule="auto"/>
        <w:ind w:right="112"/>
        <w:rPr>
          <w:rFonts w:ascii="Times New Roman" w:hAnsi="Times New Roman" w:cs="Times New Roman"/>
          <w:color w:val="221F1F"/>
          <w:sz w:val="28"/>
          <w:szCs w:val="28"/>
        </w:rPr>
      </w:pPr>
      <w:r w:rsidRPr="00F6178A">
        <w:rPr>
          <w:rFonts w:ascii="Times New Roman" w:hAnsi="Times New Roman" w:cs="Times New Roman"/>
          <w:color w:val="221F1F"/>
          <w:w w:val="105"/>
          <w:sz w:val="28"/>
          <w:szCs w:val="28"/>
        </w:rPr>
        <w:t>My/ Our responsibility is to express an opinion on these financial statements</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based on my/our audit. I/We have conducted this audit in accordance with the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Standards on Auditing issued by the Institute of Chartered Accountants of India.</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Those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Standards</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require</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that</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we</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comply</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with</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ethical</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requirements</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and</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plan</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and</w:t>
      </w:r>
      <w:r w:rsidRPr="00F6178A">
        <w:rPr>
          <w:rFonts w:ascii="Times New Roman" w:hAnsi="Times New Roman" w:cs="Times New Roman"/>
          <w:color w:val="221F1F"/>
          <w:spacing w:val="-53"/>
          <w:w w:val="105"/>
          <w:sz w:val="28"/>
          <w:szCs w:val="28"/>
        </w:rPr>
        <w:t xml:space="preserve"> </w:t>
      </w:r>
      <w:r w:rsidRPr="00F6178A">
        <w:rPr>
          <w:rFonts w:ascii="Times New Roman" w:hAnsi="Times New Roman" w:cs="Times New Roman"/>
          <w:color w:val="221F1F"/>
          <w:w w:val="105"/>
          <w:sz w:val="28"/>
          <w:szCs w:val="28"/>
        </w:rPr>
        <w:t>perform the audit to obtain reasonable assurance about whether the financial</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statements</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are</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free</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from</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material</w:t>
      </w:r>
      <w:r w:rsidRPr="00F6178A">
        <w:rPr>
          <w:rFonts w:ascii="Times New Roman" w:hAnsi="Times New Roman" w:cs="Times New Roman"/>
          <w:color w:val="221F1F"/>
          <w:spacing w:val="18"/>
          <w:w w:val="105"/>
          <w:sz w:val="28"/>
          <w:szCs w:val="28"/>
        </w:rPr>
        <w:t xml:space="preserve"> </w:t>
      </w:r>
      <w:r w:rsidRPr="00F6178A">
        <w:rPr>
          <w:rFonts w:ascii="Times New Roman" w:hAnsi="Times New Roman" w:cs="Times New Roman"/>
          <w:color w:val="221F1F"/>
          <w:w w:val="105"/>
          <w:sz w:val="28"/>
          <w:szCs w:val="28"/>
        </w:rPr>
        <w:t>misstatement.</w:t>
      </w:r>
    </w:p>
    <w:p w14:paraId="267410FE" w14:textId="77777777" w:rsidR="0096279D" w:rsidRPr="00F6178A" w:rsidRDefault="000E1FF5">
      <w:pPr>
        <w:pStyle w:val="ListParagraph"/>
        <w:numPr>
          <w:ilvl w:val="0"/>
          <w:numId w:val="1"/>
        </w:numPr>
        <w:tabs>
          <w:tab w:val="left" w:pos="821"/>
        </w:tabs>
        <w:spacing w:before="1" w:line="254" w:lineRule="auto"/>
        <w:ind w:right="101"/>
        <w:rPr>
          <w:rFonts w:ascii="Times New Roman" w:hAnsi="Times New Roman" w:cs="Times New Roman"/>
          <w:color w:val="221F1F"/>
          <w:sz w:val="28"/>
          <w:szCs w:val="28"/>
        </w:rPr>
      </w:pPr>
      <w:r w:rsidRPr="00F6178A">
        <w:rPr>
          <w:rFonts w:ascii="Times New Roman" w:hAnsi="Times New Roman" w:cs="Times New Roman"/>
          <w:color w:val="221F1F"/>
          <w:sz w:val="28"/>
          <w:szCs w:val="28"/>
        </w:rPr>
        <w:t>An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audit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involves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performing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procedures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to</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obtain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audit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evidence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about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amounts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and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disclosures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financial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statements.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procedures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selected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depend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auditor’s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judgment,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including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52"/>
          <w:sz w:val="28"/>
          <w:szCs w:val="28"/>
        </w:rPr>
        <w:t xml:space="preserve"> </w:t>
      </w:r>
      <w:r w:rsidRPr="00F6178A">
        <w:rPr>
          <w:rFonts w:ascii="Times New Roman" w:hAnsi="Times New Roman" w:cs="Times New Roman"/>
          <w:color w:val="221F1F"/>
          <w:sz w:val="28"/>
          <w:szCs w:val="28"/>
        </w:rPr>
        <w:t>assessment</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risks</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material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misstatement 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 financial</w:t>
      </w:r>
      <w:r w:rsidRPr="00F6178A">
        <w:rPr>
          <w:rFonts w:ascii="Times New Roman" w:hAnsi="Times New Roman" w:cs="Times New Roman"/>
          <w:color w:val="221F1F"/>
          <w:spacing w:val="52"/>
          <w:sz w:val="28"/>
          <w:szCs w:val="28"/>
        </w:rPr>
        <w:t xml:space="preserve"> </w:t>
      </w:r>
      <w:r w:rsidRPr="00F6178A">
        <w:rPr>
          <w:rFonts w:ascii="Times New Roman" w:hAnsi="Times New Roman" w:cs="Times New Roman"/>
          <w:color w:val="221F1F"/>
          <w:sz w:val="28"/>
          <w:szCs w:val="28"/>
        </w:rPr>
        <w:t>statements,</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whether</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due to fraud</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or error.</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making those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risk assessments,</w:t>
      </w:r>
      <w:r w:rsidRPr="00F6178A">
        <w:rPr>
          <w:rFonts w:ascii="Times New Roman" w:hAnsi="Times New Roman" w:cs="Times New Roman"/>
          <w:color w:val="221F1F"/>
          <w:spacing w:val="52"/>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auditor</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considers internal</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control relevant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to</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preparation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and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fair</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presentation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 financial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statements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order</w:t>
      </w:r>
      <w:r w:rsidRPr="00F6178A">
        <w:rPr>
          <w:rFonts w:ascii="Times New Roman" w:hAnsi="Times New Roman" w:cs="Times New Roman"/>
          <w:color w:val="221F1F"/>
          <w:spacing w:val="52"/>
          <w:sz w:val="28"/>
          <w:szCs w:val="28"/>
        </w:rPr>
        <w:t xml:space="preserve"> </w:t>
      </w:r>
      <w:r w:rsidRPr="00F6178A">
        <w:rPr>
          <w:rFonts w:ascii="Times New Roman" w:hAnsi="Times New Roman" w:cs="Times New Roman"/>
          <w:color w:val="221F1F"/>
          <w:sz w:val="28"/>
          <w:szCs w:val="28"/>
        </w:rPr>
        <w:t>to</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design audit procedures that are appropriate in the circumstances but not for 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purposes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expressing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opinion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effectiveness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entity’s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internal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control.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audit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also</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includes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evaluating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52"/>
          <w:sz w:val="28"/>
          <w:szCs w:val="28"/>
        </w:rPr>
        <w:t xml:space="preserve"> </w:t>
      </w:r>
      <w:r w:rsidRPr="00F6178A">
        <w:rPr>
          <w:rFonts w:ascii="Times New Roman" w:hAnsi="Times New Roman" w:cs="Times New Roman"/>
          <w:color w:val="221F1F"/>
          <w:sz w:val="28"/>
          <w:szCs w:val="28"/>
        </w:rPr>
        <w:t>appropriateness</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53"/>
          <w:sz w:val="28"/>
          <w:szCs w:val="28"/>
        </w:rPr>
        <w:t xml:space="preserve"> </w:t>
      </w:r>
      <w:r w:rsidRPr="00F6178A">
        <w:rPr>
          <w:rFonts w:ascii="Times New Roman" w:hAnsi="Times New Roman" w:cs="Times New Roman"/>
          <w:color w:val="221F1F"/>
          <w:sz w:val="28"/>
          <w:szCs w:val="28"/>
        </w:rPr>
        <w:t>accounting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policies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used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lastRenderedPageBreak/>
        <w:t>and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reasonableness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accounting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estimates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made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by</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management,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well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evaluating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overall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presentation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financial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statements.</w:t>
      </w:r>
    </w:p>
    <w:p w14:paraId="581AEBCC" w14:textId="77777777" w:rsidR="0096279D" w:rsidRPr="00F6178A" w:rsidRDefault="0096279D">
      <w:pPr>
        <w:pStyle w:val="BodyText"/>
        <w:rPr>
          <w:rFonts w:ascii="Times New Roman" w:hAnsi="Times New Roman" w:cs="Times New Roman"/>
          <w:sz w:val="28"/>
          <w:szCs w:val="28"/>
        </w:rPr>
      </w:pPr>
    </w:p>
    <w:p w14:paraId="1BD4DEE2" w14:textId="77777777" w:rsidR="0096279D" w:rsidRPr="00F6178A" w:rsidRDefault="0096279D">
      <w:pPr>
        <w:pStyle w:val="BodyText"/>
        <w:rPr>
          <w:rFonts w:ascii="Times New Roman" w:hAnsi="Times New Roman" w:cs="Times New Roman"/>
          <w:sz w:val="28"/>
          <w:szCs w:val="28"/>
        </w:rPr>
      </w:pPr>
    </w:p>
    <w:p w14:paraId="50773B8C" w14:textId="77777777" w:rsidR="0096279D" w:rsidRPr="00F6178A" w:rsidRDefault="000E1FF5">
      <w:pPr>
        <w:pStyle w:val="ListParagraph"/>
        <w:numPr>
          <w:ilvl w:val="0"/>
          <w:numId w:val="1"/>
        </w:numPr>
        <w:tabs>
          <w:tab w:val="left" w:pos="821"/>
        </w:tabs>
        <w:spacing w:line="254" w:lineRule="auto"/>
        <w:ind w:right="119"/>
        <w:rPr>
          <w:rFonts w:ascii="Times New Roman" w:hAnsi="Times New Roman" w:cs="Times New Roman"/>
          <w:color w:val="221F1F"/>
          <w:sz w:val="28"/>
          <w:szCs w:val="28"/>
        </w:rPr>
      </w:pPr>
      <w:r w:rsidRPr="00F6178A">
        <w:rPr>
          <w:rFonts w:ascii="Times New Roman" w:hAnsi="Times New Roman" w:cs="Times New Roman"/>
          <w:color w:val="221F1F"/>
          <w:w w:val="105"/>
          <w:sz w:val="28"/>
          <w:szCs w:val="28"/>
        </w:rPr>
        <w:t>I/We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believe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that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audit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evidence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I/we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have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obtained</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is</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sufficient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and</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appropriate</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to</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provide a basis</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for</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my/our</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audit opinion.</w:t>
      </w:r>
    </w:p>
    <w:p w14:paraId="09345396" w14:textId="77777777" w:rsidR="0096279D" w:rsidRPr="00F6178A" w:rsidRDefault="000E1FF5">
      <w:pPr>
        <w:pStyle w:val="ListParagraph"/>
        <w:numPr>
          <w:ilvl w:val="0"/>
          <w:numId w:val="1"/>
        </w:numPr>
        <w:tabs>
          <w:tab w:val="left" w:pos="821"/>
        </w:tabs>
        <w:spacing w:before="4" w:line="254" w:lineRule="auto"/>
        <w:ind w:right="105"/>
        <w:rPr>
          <w:rFonts w:ascii="Times New Roman" w:hAnsi="Times New Roman" w:cs="Times New Roman"/>
          <w:color w:val="221F1F"/>
          <w:sz w:val="28"/>
          <w:szCs w:val="28"/>
        </w:rPr>
      </w:pPr>
      <w:r w:rsidRPr="00F6178A">
        <w:rPr>
          <w:rFonts w:ascii="Times New Roman" w:hAnsi="Times New Roman" w:cs="Times New Roman"/>
          <w:color w:val="221F1F"/>
          <w:sz w:val="28"/>
          <w:szCs w:val="28"/>
        </w:rPr>
        <w:t>I/We are also responsible for verifying the statement of particulars required to be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w w:val="105"/>
          <w:sz w:val="28"/>
          <w:szCs w:val="28"/>
        </w:rPr>
        <w:t>furnished under section 44AB of the Income-tax Act, 1961 annexed herewith in</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Form No. 3CD read with Rule 6G (1) (b) of Income-tax Rules, 1962. I/ We have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conducted my/our verification of the statement in accordance with Guidance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Note on Tax Audit under section 44AB of the Income-tax Act, 1961, issued by the</w:t>
      </w:r>
      <w:r w:rsidRPr="00F6178A">
        <w:rPr>
          <w:rFonts w:ascii="Times New Roman" w:hAnsi="Times New Roman" w:cs="Times New Roman"/>
          <w:color w:val="221F1F"/>
          <w:spacing w:val="-53"/>
          <w:w w:val="105"/>
          <w:sz w:val="28"/>
          <w:szCs w:val="28"/>
        </w:rPr>
        <w:t xml:space="preserve"> </w:t>
      </w:r>
      <w:r w:rsidRPr="00F6178A">
        <w:rPr>
          <w:rFonts w:ascii="Times New Roman" w:hAnsi="Times New Roman" w:cs="Times New Roman"/>
          <w:color w:val="221F1F"/>
          <w:w w:val="105"/>
          <w:sz w:val="28"/>
          <w:szCs w:val="28"/>
        </w:rPr>
        <w:t>Institute</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of</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Chartered</w:t>
      </w:r>
      <w:r w:rsidRPr="00F6178A">
        <w:rPr>
          <w:rFonts w:ascii="Times New Roman" w:hAnsi="Times New Roman" w:cs="Times New Roman"/>
          <w:color w:val="221F1F"/>
          <w:spacing w:val="8"/>
          <w:w w:val="105"/>
          <w:sz w:val="28"/>
          <w:szCs w:val="28"/>
        </w:rPr>
        <w:t xml:space="preserve"> </w:t>
      </w:r>
      <w:r w:rsidRPr="00F6178A">
        <w:rPr>
          <w:rFonts w:ascii="Times New Roman" w:hAnsi="Times New Roman" w:cs="Times New Roman"/>
          <w:color w:val="221F1F"/>
          <w:w w:val="105"/>
          <w:sz w:val="28"/>
          <w:szCs w:val="28"/>
        </w:rPr>
        <w:t>Accountants</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of</w:t>
      </w:r>
      <w:r w:rsidRPr="00F6178A">
        <w:rPr>
          <w:rFonts w:ascii="Times New Roman" w:hAnsi="Times New Roman" w:cs="Times New Roman"/>
          <w:color w:val="221F1F"/>
          <w:spacing w:val="21"/>
          <w:w w:val="105"/>
          <w:sz w:val="28"/>
          <w:szCs w:val="28"/>
        </w:rPr>
        <w:t xml:space="preserve"> </w:t>
      </w:r>
      <w:r w:rsidRPr="00F6178A">
        <w:rPr>
          <w:rFonts w:ascii="Times New Roman" w:hAnsi="Times New Roman" w:cs="Times New Roman"/>
          <w:color w:val="221F1F"/>
          <w:w w:val="105"/>
          <w:sz w:val="28"/>
          <w:szCs w:val="28"/>
        </w:rPr>
        <w:t>India.”</w:t>
      </w:r>
    </w:p>
    <w:p w14:paraId="37776048" w14:textId="77777777" w:rsidR="0096279D" w:rsidRPr="00F6178A" w:rsidRDefault="0096279D">
      <w:pPr>
        <w:pStyle w:val="BodyText"/>
        <w:spacing w:before="5"/>
        <w:rPr>
          <w:rFonts w:ascii="Times New Roman" w:hAnsi="Times New Roman" w:cs="Times New Roman"/>
          <w:sz w:val="28"/>
          <w:szCs w:val="28"/>
        </w:rPr>
      </w:pPr>
    </w:p>
    <w:p w14:paraId="79B58C3C" w14:textId="77777777" w:rsidR="0096279D" w:rsidRPr="00F6178A" w:rsidRDefault="000E1FF5">
      <w:pPr>
        <w:pStyle w:val="Heading1"/>
        <w:ind w:left="191"/>
        <w:rPr>
          <w:rFonts w:ascii="Times New Roman" w:hAnsi="Times New Roman" w:cs="Times New Roman"/>
          <w:sz w:val="28"/>
          <w:szCs w:val="28"/>
        </w:rPr>
      </w:pPr>
      <w:r w:rsidRPr="00F6178A">
        <w:rPr>
          <w:rFonts w:ascii="Times New Roman" w:hAnsi="Times New Roman" w:cs="Times New Roman"/>
          <w:color w:val="221F1F"/>
          <w:w w:val="105"/>
          <w:sz w:val="28"/>
          <w:szCs w:val="28"/>
          <w:u w:val="single" w:color="221F1F"/>
        </w:rPr>
        <w:t>Others</w:t>
      </w:r>
    </w:p>
    <w:p w14:paraId="44D1D115" w14:textId="77777777" w:rsidR="0096279D" w:rsidRPr="00F6178A" w:rsidRDefault="0096279D">
      <w:pPr>
        <w:pStyle w:val="BodyText"/>
        <w:rPr>
          <w:rFonts w:ascii="Times New Roman" w:hAnsi="Times New Roman" w:cs="Times New Roman"/>
          <w:b/>
          <w:sz w:val="28"/>
          <w:szCs w:val="28"/>
        </w:rPr>
      </w:pPr>
    </w:p>
    <w:p w14:paraId="49E33CEE" w14:textId="77777777" w:rsidR="00AA778E" w:rsidRPr="00F6178A" w:rsidRDefault="00AA778E" w:rsidP="00AA778E">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color w:val="221F1F"/>
          <w:w w:val="105"/>
          <w:sz w:val="28"/>
          <w:szCs w:val="28"/>
          <w:lang w:val="en-IN"/>
        </w:rPr>
        <w:t xml:space="preserve">All the information and explanations which to the best of my/our knowledge  and belief were necessary for the purpose of my/our audit </w:t>
      </w:r>
      <w:r w:rsidRPr="00AA778E">
        <w:rPr>
          <w:rFonts w:ascii="Times New Roman" w:hAnsi="Times New Roman" w:cs="Times New Roman"/>
          <w:b/>
          <w:bCs/>
          <w:i/>
          <w:iCs/>
          <w:color w:val="221F1F"/>
          <w:w w:val="105"/>
          <w:sz w:val="28"/>
          <w:szCs w:val="28"/>
          <w:u w:val="thick"/>
          <w:lang w:val="en-IN"/>
        </w:rPr>
        <w:t xml:space="preserve">has not been provided </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b/>
          <w:bCs/>
          <w:i/>
          <w:iCs/>
          <w:color w:val="221F1F"/>
          <w:w w:val="105"/>
          <w:sz w:val="28"/>
          <w:szCs w:val="28"/>
          <w:u w:val="thick"/>
          <w:lang w:val="en-IN"/>
        </w:rPr>
        <w:t>by the assessee.</w:t>
      </w:r>
    </w:p>
    <w:p w14:paraId="6CE8B5BC" w14:textId="77777777" w:rsidR="00AA778E" w:rsidRPr="00AA778E" w:rsidRDefault="00AA778E" w:rsidP="00F6178A">
      <w:pPr>
        <w:pStyle w:val="ListParagraph"/>
        <w:tabs>
          <w:tab w:val="left" w:pos="821"/>
        </w:tabs>
        <w:spacing w:before="95" w:line="254" w:lineRule="auto"/>
        <w:ind w:left="821" w:right="409" w:firstLine="0"/>
        <w:rPr>
          <w:rFonts w:ascii="Times New Roman" w:hAnsi="Times New Roman" w:cs="Times New Roman"/>
          <w:color w:val="221F1F"/>
          <w:w w:val="105"/>
          <w:sz w:val="28"/>
          <w:szCs w:val="28"/>
          <w:lang w:val="en-IN"/>
        </w:rPr>
      </w:pPr>
    </w:p>
    <w:p w14:paraId="2DA54583" w14:textId="77777777" w:rsidR="00AA778E" w:rsidRPr="00F6178A" w:rsidRDefault="00AA778E" w:rsidP="00AA778E">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b/>
          <w:bCs/>
          <w:i/>
          <w:iCs/>
          <w:color w:val="221F1F"/>
          <w:w w:val="105"/>
          <w:sz w:val="28"/>
          <w:szCs w:val="28"/>
          <w:u w:val="thick"/>
          <w:lang w:val="en-IN"/>
        </w:rPr>
        <w:t>Documents necessary to verify</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 xml:space="preserve">the reportable transaction </w:t>
      </w:r>
      <w:r w:rsidRPr="00AA778E">
        <w:rPr>
          <w:rFonts w:ascii="Times New Roman" w:hAnsi="Times New Roman" w:cs="Times New Roman"/>
          <w:b/>
          <w:bCs/>
          <w:i/>
          <w:iCs/>
          <w:color w:val="221F1F"/>
          <w:w w:val="105"/>
          <w:sz w:val="28"/>
          <w:szCs w:val="28"/>
          <w:u w:val="thick"/>
          <w:lang w:val="en-IN"/>
        </w:rPr>
        <w:t xml:space="preserve">were not made </w:t>
      </w:r>
      <w:r w:rsidRPr="00AA778E">
        <w:rPr>
          <w:rFonts w:ascii="Times New Roman" w:hAnsi="Times New Roman" w:cs="Times New Roman"/>
          <w:b/>
          <w:bCs/>
          <w:i/>
          <w:iCs/>
          <w:color w:val="221F1F"/>
          <w:w w:val="105"/>
          <w:sz w:val="28"/>
          <w:szCs w:val="28"/>
          <w:lang w:val="en-IN"/>
        </w:rPr>
        <w:t xml:space="preserve"> available.</w:t>
      </w:r>
    </w:p>
    <w:p w14:paraId="70A95C9B" w14:textId="77777777" w:rsidR="00AA778E" w:rsidRPr="00F6178A" w:rsidRDefault="00AA778E" w:rsidP="00F6178A">
      <w:pPr>
        <w:tabs>
          <w:tab w:val="left" w:pos="821"/>
        </w:tabs>
        <w:spacing w:before="95" w:line="254" w:lineRule="auto"/>
        <w:ind w:right="409"/>
        <w:rPr>
          <w:rFonts w:ascii="Times New Roman" w:hAnsi="Times New Roman" w:cs="Times New Roman"/>
          <w:color w:val="221F1F"/>
          <w:w w:val="105"/>
          <w:sz w:val="28"/>
          <w:szCs w:val="28"/>
          <w:lang w:val="en-IN"/>
        </w:rPr>
      </w:pPr>
    </w:p>
    <w:p w14:paraId="38687E45" w14:textId="77777777" w:rsidR="00AA778E" w:rsidRPr="00F6178A" w:rsidRDefault="00AA778E" w:rsidP="00AA778E">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color w:val="221F1F"/>
          <w:w w:val="105"/>
          <w:sz w:val="28"/>
          <w:szCs w:val="28"/>
          <w:lang w:val="en-IN"/>
        </w:rPr>
        <w:t xml:space="preserve">Proper </w:t>
      </w:r>
      <w:r w:rsidRPr="00AA778E">
        <w:rPr>
          <w:rFonts w:ascii="Times New Roman" w:hAnsi="Times New Roman" w:cs="Times New Roman"/>
          <w:b/>
          <w:bCs/>
          <w:i/>
          <w:iCs/>
          <w:color w:val="221F1F"/>
          <w:w w:val="105"/>
          <w:sz w:val="28"/>
          <w:szCs w:val="28"/>
          <w:lang w:val="en-IN"/>
        </w:rPr>
        <w:t xml:space="preserve">Stock records are not </w:t>
      </w:r>
      <w:r w:rsidRPr="00AA778E">
        <w:rPr>
          <w:rFonts w:ascii="Times New Roman" w:hAnsi="Times New Roman" w:cs="Times New Roman"/>
          <w:b/>
          <w:bCs/>
          <w:i/>
          <w:iCs/>
          <w:color w:val="221F1F"/>
          <w:w w:val="105"/>
          <w:sz w:val="28"/>
          <w:szCs w:val="28"/>
        </w:rPr>
        <w:t>provided</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by the assessee.</w:t>
      </w:r>
    </w:p>
    <w:p w14:paraId="10776E99" w14:textId="77777777" w:rsidR="00AA778E" w:rsidRPr="00F6178A" w:rsidRDefault="00AA778E" w:rsidP="00F6178A">
      <w:pPr>
        <w:tabs>
          <w:tab w:val="left" w:pos="821"/>
        </w:tabs>
        <w:spacing w:before="95" w:line="254" w:lineRule="auto"/>
        <w:ind w:right="409"/>
        <w:rPr>
          <w:rFonts w:ascii="Times New Roman" w:hAnsi="Times New Roman" w:cs="Times New Roman"/>
          <w:color w:val="221F1F"/>
          <w:w w:val="105"/>
          <w:sz w:val="28"/>
          <w:szCs w:val="28"/>
          <w:lang w:val="en-IN"/>
        </w:rPr>
      </w:pPr>
    </w:p>
    <w:p w14:paraId="1BC0E214" w14:textId="7435192D" w:rsidR="00AA778E" w:rsidRPr="00F6178A" w:rsidRDefault="00AA778E" w:rsidP="00AA778E">
      <w:pPr>
        <w:pStyle w:val="ListParagraph"/>
        <w:numPr>
          <w:ilvl w:val="0"/>
          <w:numId w:val="1"/>
        </w:numPr>
        <w:tabs>
          <w:tab w:val="left" w:pos="821"/>
        </w:tabs>
        <w:spacing w:before="1"/>
        <w:rPr>
          <w:rFonts w:ascii="Times New Roman" w:hAnsi="Times New Roman" w:cs="Times New Roman"/>
          <w:color w:val="221F1F"/>
          <w:sz w:val="28"/>
          <w:szCs w:val="28"/>
        </w:rPr>
      </w:pPr>
      <w:r w:rsidRPr="00AA778E">
        <w:rPr>
          <w:rFonts w:ascii="Times New Roman" w:hAnsi="Times New Roman" w:cs="Times New Roman"/>
          <w:b/>
          <w:bCs/>
          <w:i/>
          <w:iCs/>
          <w:color w:val="221F1F"/>
          <w:w w:val="105"/>
          <w:sz w:val="28"/>
          <w:szCs w:val="28"/>
          <w:u w:val="thick"/>
          <w:lang w:val="en-IN"/>
        </w:rPr>
        <w:t>Valuation of closing stock is not possible</w:t>
      </w:r>
      <w:r w:rsidRPr="00F6178A">
        <w:rPr>
          <w:rFonts w:ascii="Times New Roman" w:hAnsi="Times New Roman" w:cs="Times New Roman"/>
          <w:b/>
          <w:bCs/>
          <w:i/>
          <w:iCs/>
          <w:color w:val="221F1F"/>
          <w:w w:val="105"/>
          <w:sz w:val="28"/>
          <w:szCs w:val="28"/>
          <w:u w:val="thick"/>
          <w:lang w:val="en-IN"/>
        </w:rPr>
        <w:t>.</w:t>
      </w:r>
      <w:r w:rsidRPr="00F6178A">
        <w:rPr>
          <w:rFonts w:ascii="Times New Roman" w:hAnsi="Times New Roman" w:cs="Times New Roman"/>
          <w:color w:val="221F1F"/>
          <w:sz w:val="28"/>
          <w:szCs w:val="28"/>
        </w:rPr>
        <w:t xml:space="preserve"> Stock</w:t>
      </w:r>
      <w:r w:rsidRPr="00F6178A">
        <w:rPr>
          <w:rFonts w:ascii="Times New Roman" w:hAnsi="Times New Roman" w:cs="Times New Roman"/>
          <w:color w:val="221F1F"/>
          <w:spacing w:val="21"/>
          <w:sz w:val="28"/>
          <w:szCs w:val="28"/>
        </w:rPr>
        <w:t xml:space="preserve"> </w:t>
      </w:r>
      <w:r w:rsidRPr="00F6178A">
        <w:rPr>
          <w:rFonts w:ascii="Times New Roman" w:hAnsi="Times New Roman" w:cs="Times New Roman"/>
          <w:color w:val="221F1F"/>
          <w:sz w:val="28"/>
          <w:szCs w:val="28"/>
        </w:rPr>
        <w:t>has</w:t>
      </w:r>
      <w:r w:rsidRPr="00F6178A">
        <w:rPr>
          <w:rFonts w:ascii="Times New Roman" w:hAnsi="Times New Roman" w:cs="Times New Roman"/>
          <w:color w:val="221F1F"/>
          <w:spacing w:val="23"/>
          <w:sz w:val="28"/>
          <w:szCs w:val="28"/>
        </w:rPr>
        <w:t xml:space="preserve"> </w:t>
      </w:r>
      <w:r w:rsidRPr="00F6178A">
        <w:rPr>
          <w:rFonts w:ascii="Times New Roman" w:hAnsi="Times New Roman" w:cs="Times New Roman"/>
          <w:color w:val="221F1F"/>
          <w:sz w:val="28"/>
          <w:szCs w:val="28"/>
        </w:rPr>
        <w:t>been</w:t>
      </w:r>
      <w:r w:rsidRPr="00F6178A">
        <w:rPr>
          <w:rFonts w:ascii="Times New Roman" w:hAnsi="Times New Roman" w:cs="Times New Roman"/>
          <w:color w:val="221F1F"/>
          <w:spacing w:val="15"/>
          <w:sz w:val="28"/>
          <w:szCs w:val="28"/>
        </w:rPr>
        <w:t xml:space="preserve"> </w:t>
      </w:r>
      <w:r w:rsidRPr="00F6178A">
        <w:rPr>
          <w:rFonts w:ascii="Times New Roman" w:hAnsi="Times New Roman" w:cs="Times New Roman"/>
          <w:color w:val="221F1F"/>
          <w:sz w:val="28"/>
          <w:szCs w:val="28"/>
        </w:rPr>
        <w:t>taken</w:t>
      </w:r>
      <w:r w:rsidRPr="00F6178A">
        <w:rPr>
          <w:rFonts w:ascii="Times New Roman" w:hAnsi="Times New Roman" w:cs="Times New Roman"/>
          <w:color w:val="221F1F"/>
          <w:spacing w:val="15"/>
          <w:sz w:val="28"/>
          <w:szCs w:val="28"/>
        </w:rPr>
        <w:t xml:space="preserve"> </w:t>
      </w:r>
      <w:r w:rsidRPr="00F6178A">
        <w:rPr>
          <w:rFonts w:ascii="Times New Roman" w:hAnsi="Times New Roman" w:cs="Times New Roman"/>
          <w:color w:val="221F1F"/>
          <w:sz w:val="28"/>
          <w:szCs w:val="28"/>
        </w:rPr>
        <w:t>valued</w:t>
      </w:r>
      <w:r w:rsidRPr="00F6178A">
        <w:rPr>
          <w:rFonts w:ascii="Times New Roman" w:hAnsi="Times New Roman" w:cs="Times New Roman"/>
          <w:color w:val="221F1F"/>
          <w:spacing w:val="19"/>
          <w:sz w:val="28"/>
          <w:szCs w:val="28"/>
        </w:rPr>
        <w:t xml:space="preserve"> </w:t>
      </w:r>
      <w:r w:rsidRPr="00F6178A">
        <w:rPr>
          <w:rFonts w:ascii="Times New Roman" w:hAnsi="Times New Roman" w:cs="Times New Roman"/>
          <w:color w:val="221F1F"/>
          <w:sz w:val="28"/>
          <w:szCs w:val="28"/>
        </w:rPr>
        <w:t>and</w:t>
      </w:r>
      <w:r w:rsidRPr="00F6178A">
        <w:rPr>
          <w:rFonts w:ascii="Times New Roman" w:hAnsi="Times New Roman" w:cs="Times New Roman"/>
          <w:color w:val="221F1F"/>
          <w:spacing w:val="20"/>
          <w:sz w:val="28"/>
          <w:szCs w:val="28"/>
        </w:rPr>
        <w:t xml:space="preserve"> </w:t>
      </w:r>
      <w:r w:rsidRPr="00F6178A">
        <w:rPr>
          <w:rFonts w:ascii="Times New Roman" w:hAnsi="Times New Roman" w:cs="Times New Roman"/>
          <w:color w:val="221F1F"/>
          <w:sz w:val="28"/>
          <w:szCs w:val="28"/>
        </w:rPr>
        <w:t>certified</w:t>
      </w:r>
      <w:r w:rsidRPr="00F6178A">
        <w:rPr>
          <w:rFonts w:ascii="Times New Roman" w:hAnsi="Times New Roman" w:cs="Times New Roman"/>
          <w:color w:val="221F1F"/>
          <w:spacing w:val="19"/>
          <w:sz w:val="28"/>
          <w:szCs w:val="28"/>
        </w:rPr>
        <w:t xml:space="preserve"> </w:t>
      </w:r>
      <w:r w:rsidRPr="00F6178A">
        <w:rPr>
          <w:rFonts w:ascii="Times New Roman" w:hAnsi="Times New Roman" w:cs="Times New Roman"/>
          <w:color w:val="221F1F"/>
          <w:sz w:val="28"/>
          <w:szCs w:val="28"/>
        </w:rPr>
        <w:t>by</w:t>
      </w:r>
      <w:r w:rsidRPr="00F6178A">
        <w:rPr>
          <w:rFonts w:ascii="Times New Roman" w:hAnsi="Times New Roman" w:cs="Times New Roman"/>
          <w:color w:val="221F1F"/>
          <w:spacing w:val="22"/>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4"/>
          <w:sz w:val="28"/>
          <w:szCs w:val="28"/>
        </w:rPr>
        <w:t xml:space="preserve"> </w:t>
      </w:r>
      <w:r w:rsidRPr="00F6178A">
        <w:rPr>
          <w:rFonts w:ascii="Times New Roman" w:hAnsi="Times New Roman" w:cs="Times New Roman"/>
          <w:color w:val="221F1F"/>
          <w:sz w:val="28"/>
          <w:szCs w:val="28"/>
        </w:rPr>
        <w:t>assessee.</w:t>
      </w:r>
    </w:p>
    <w:p w14:paraId="26700841" w14:textId="77777777" w:rsidR="00F6178A" w:rsidRPr="00F6178A" w:rsidRDefault="00F6178A" w:rsidP="00F6178A">
      <w:pPr>
        <w:tabs>
          <w:tab w:val="left" w:pos="821"/>
        </w:tabs>
        <w:spacing w:before="1"/>
        <w:rPr>
          <w:rFonts w:ascii="Times New Roman" w:hAnsi="Times New Roman" w:cs="Times New Roman"/>
          <w:color w:val="221F1F"/>
          <w:sz w:val="28"/>
          <w:szCs w:val="28"/>
        </w:rPr>
      </w:pPr>
    </w:p>
    <w:p w14:paraId="51ADD7E8" w14:textId="77777777" w:rsidR="00AA778E" w:rsidRPr="00F6178A" w:rsidRDefault="00AA778E" w:rsidP="00AA778E">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b/>
          <w:bCs/>
          <w:i/>
          <w:iCs/>
          <w:color w:val="221F1F"/>
          <w:w w:val="105"/>
          <w:sz w:val="28"/>
          <w:szCs w:val="28"/>
          <w:u w:val="thick"/>
          <w:lang w:val="en-IN"/>
        </w:rPr>
        <w:t>Yield/percentage of wastage is not ascertainable.</w:t>
      </w:r>
    </w:p>
    <w:p w14:paraId="4F86677E" w14:textId="77777777" w:rsidR="00AA778E" w:rsidRPr="00F6178A" w:rsidRDefault="00AA778E" w:rsidP="00F6178A">
      <w:pPr>
        <w:tabs>
          <w:tab w:val="left" w:pos="821"/>
        </w:tabs>
        <w:spacing w:before="95" w:line="254" w:lineRule="auto"/>
        <w:ind w:right="409"/>
        <w:rPr>
          <w:rFonts w:ascii="Times New Roman" w:hAnsi="Times New Roman" w:cs="Times New Roman"/>
          <w:color w:val="221F1F"/>
          <w:w w:val="105"/>
          <w:sz w:val="28"/>
          <w:szCs w:val="28"/>
          <w:lang w:val="en-IN"/>
        </w:rPr>
      </w:pPr>
    </w:p>
    <w:p w14:paraId="1540B36E" w14:textId="77777777" w:rsidR="00AA778E" w:rsidRPr="00F6178A" w:rsidRDefault="00AA778E" w:rsidP="00AA778E">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b/>
          <w:bCs/>
          <w:i/>
          <w:iCs/>
          <w:color w:val="221F1F"/>
          <w:w w:val="105"/>
          <w:sz w:val="28"/>
          <w:szCs w:val="28"/>
          <w:u w:val="thick"/>
          <w:lang w:val="en-IN"/>
        </w:rPr>
        <w:t>Records</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 xml:space="preserve">necessary to verify </w:t>
      </w:r>
      <w:r w:rsidRPr="00AA778E">
        <w:rPr>
          <w:rFonts w:ascii="Times New Roman" w:hAnsi="Times New Roman" w:cs="Times New Roman"/>
          <w:b/>
          <w:bCs/>
          <w:i/>
          <w:iCs/>
          <w:color w:val="221F1F"/>
          <w:w w:val="105"/>
          <w:sz w:val="28"/>
          <w:szCs w:val="28"/>
          <w:u w:val="thick"/>
          <w:lang w:val="en-IN"/>
        </w:rPr>
        <w:t>personal nature of expenses not maintained</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by  assessee.</w:t>
      </w:r>
    </w:p>
    <w:p w14:paraId="1DB2CC1D" w14:textId="77777777" w:rsidR="00AA778E" w:rsidRPr="00F6178A" w:rsidRDefault="00AA778E" w:rsidP="00F6178A">
      <w:pPr>
        <w:tabs>
          <w:tab w:val="left" w:pos="821"/>
        </w:tabs>
        <w:spacing w:before="95" w:line="254" w:lineRule="auto"/>
        <w:ind w:right="409"/>
        <w:rPr>
          <w:rFonts w:ascii="Times New Roman" w:hAnsi="Times New Roman" w:cs="Times New Roman"/>
          <w:color w:val="221F1F"/>
          <w:w w:val="105"/>
          <w:sz w:val="28"/>
          <w:szCs w:val="28"/>
          <w:lang w:val="en-IN"/>
        </w:rPr>
      </w:pPr>
    </w:p>
    <w:p w14:paraId="6E3035C3" w14:textId="77777777" w:rsidR="00AA778E" w:rsidRPr="00F6178A" w:rsidRDefault="00AA778E" w:rsidP="00AA778E">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b/>
          <w:bCs/>
          <w:i/>
          <w:iCs/>
          <w:color w:val="221F1F"/>
          <w:w w:val="105"/>
          <w:sz w:val="28"/>
          <w:szCs w:val="28"/>
          <w:u w:val="thick"/>
          <w:lang w:val="en-IN"/>
        </w:rPr>
        <w:t>TDS returns could not be verified</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with the books of account.</w:t>
      </w:r>
    </w:p>
    <w:p w14:paraId="67D85387" w14:textId="77777777" w:rsidR="00AA778E" w:rsidRPr="00F6178A" w:rsidRDefault="00AA778E" w:rsidP="00F6178A">
      <w:pPr>
        <w:tabs>
          <w:tab w:val="left" w:pos="821"/>
        </w:tabs>
        <w:spacing w:before="95" w:line="254" w:lineRule="auto"/>
        <w:ind w:right="409"/>
        <w:rPr>
          <w:rFonts w:ascii="Times New Roman" w:hAnsi="Times New Roman" w:cs="Times New Roman"/>
          <w:color w:val="221F1F"/>
          <w:w w:val="105"/>
          <w:sz w:val="28"/>
          <w:szCs w:val="28"/>
          <w:lang w:val="en-IN"/>
        </w:rPr>
      </w:pPr>
    </w:p>
    <w:p w14:paraId="4A8B5986" w14:textId="77777777" w:rsidR="00AA778E" w:rsidRPr="00F6178A" w:rsidRDefault="00AA778E" w:rsidP="00AA778E">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color w:val="221F1F"/>
          <w:w w:val="105"/>
          <w:sz w:val="28"/>
          <w:szCs w:val="28"/>
          <w:lang w:val="en-IN"/>
        </w:rPr>
        <w:t xml:space="preserve">Records produced for </w:t>
      </w:r>
      <w:r w:rsidRPr="00AA778E">
        <w:rPr>
          <w:rFonts w:ascii="Times New Roman" w:hAnsi="Times New Roman" w:cs="Times New Roman"/>
          <w:b/>
          <w:bCs/>
          <w:i/>
          <w:iCs/>
          <w:color w:val="221F1F"/>
          <w:w w:val="105"/>
          <w:sz w:val="28"/>
          <w:szCs w:val="28"/>
          <w:u w:val="thick"/>
          <w:lang w:val="en-IN"/>
        </w:rPr>
        <w:t xml:space="preserve">verification of payments through account payee check </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b/>
          <w:bCs/>
          <w:i/>
          <w:iCs/>
          <w:color w:val="221F1F"/>
          <w:w w:val="105"/>
          <w:sz w:val="28"/>
          <w:szCs w:val="28"/>
          <w:u w:val="thick"/>
          <w:lang w:val="en-IN"/>
        </w:rPr>
        <w:t>were not sufficient</w:t>
      </w:r>
      <w:r w:rsidRPr="00AA778E">
        <w:rPr>
          <w:rFonts w:ascii="Times New Roman" w:hAnsi="Times New Roman" w:cs="Times New Roman"/>
          <w:color w:val="221F1F"/>
          <w:w w:val="105"/>
          <w:sz w:val="28"/>
          <w:szCs w:val="28"/>
          <w:lang w:val="en-IN"/>
        </w:rPr>
        <w:t>.</w:t>
      </w:r>
    </w:p>
    <w:p w14:paraId="2996504F" w14:textId="77777777" w:rsidR="00F6178A" w:rsidRPr="00F6178A" w:rsidRDefault="00F6178A" w:rsidP="00F6178A">
      <w:pPr>
        <w:pStyle w:val="ListParagraph"/>
        <w:rPr>
          <w:rFonts w:ascii="Times New Roman" w:hAnsi="Times New Roman" w:cs="Times New Roman"/>
          <w:color w:val="221F1F"/>
          <w:w w:val="105"/>
          <w:sz w:val="28"/>
          <w:szCs w:val="28"/>
          <w:lang w:val="en-IN"/>
        </w:rPr>
      </w:pPr>
    </w:p>
    <w:p w14:paraId="315BCB63" w14:textId="77777777" w:rsidR="00F6178A" w:rsidRPr="00F6178A" w:rsidRDefault="00F6178A" w:rsidP="00F6178A">
      <w:pPr>
        <w:pStyle w:val="ListParagraph"/>
        <w:tabs>
          <w:tab w:val="left" w:pos="821"/>
        </w:tabs>
        <w:spacing w:before="95" w:line="254" w:lineRule="auto"/>
        <w:ind w:left="821" w:right="409" w:firstLine="0"/>
        <w:rPr>
          <w:rFonts w:ascii="Times New Roman" w:hAnsi="Times New Roman" w:cs="Times New Roman"/>
          <w:color w:val="221F1F"/>
          <w:w w:val="105"/>
          <w:sz w:val="28"/>
          <w:szCs w:val="28"/>
          <w:lang w:val="en-IN"/>
        </w:rPr>
      </w:pPr>
    </w:p>
    <w:p w14:paraId="093EB2AE" w14:textId="2135B1C5" w:rsidR="00AA778E" w:rsidRPr="00F6178A" w:rsidRDefault="00AA778E" w:rsidP="00F6178A">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color w:val="221F1F"/>
          <w:w w:val="105"/>
          <w:sz w:val="28"/>
          <w:szCs w:val="28"/>
          <w:lang w:val="en-IN"/>
        </w:rPr>
        <w:t xml:space="preserve">Amount of </w:t>
      </w:r>
      <w:r w:rsidRPr="00AA778E">
        <w:rPr>
          <w:rFonts w:ascii="Times New Roman" w:hAnsi="Times New Roman" w:cs="Times New Roman"/>
          <w:b/>
          <w:bCs/>
          <w:i/>
          <w:iCs/>
          <w:color w:val="221F1F"/>
          <w:w w:val="105"/>
          <w:sz w:val="28"/>
          <w:szCs w:val="28"/>
          <w:u w:val="thick"/>
          <w:lang w:val="en-IN"/>
        </w:rPr>
        <w:t>expenses related to exempt income u/s 14A</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of Income-tax Act, 196</w:t>
      </w:r>
      <w:r w:rsidR="00F6178A" w:rsidRPr="00F6178A">
        <w:rPr>
          <w:rFonts w:ascii="Times New Roman" w:hAnsi="Times New Roman" w:cs="Times New Roman"/>
          <w:color w:val="221F1F"/>
          <w:w w:val="105"/>
          <w:sz w:val="28"/>
          <w:szCs w:val="28"/>
          <w:lang w:val="en-IN"/>
        </w:rPr>
        <w:t xml:space="preserve"> </w:t>
      </w:r>
      <w:r w:rsidRPr="00F6178A">
        <w:rPr>
          <w:rFonts w:ascii="Times New Roman" w:hAnsi="Times New Roman" w:cs="Times New Roman"/>
          <w:b/>
          <w:bCs/>
          <w:i/>
          <w:iCs/>
          <w:color w:val="221F1F"/>
          <w:w w:val="105"/>
          <w:sz w:val="28"/>
          <w:szCs w:val="28"/>
          <w:u w:val="thick"/>
          <w:lang w:val="en-IN"/>
        </w:rPr>
        <w:t>could not be ascertained.</w:t>
      </w:r>
    </w:p>
    <w:p w14:paraId="066AA63F" w14:textId="77777777" w:rsidR="00F6178A" w:rsidRPr="00F6178A" w:rsidRDefault="00F6178A" w:rsidP="00F6178A">
      <w:pPr>
        <w:pStyle w:val="ListParagraph"/>
        <w:tabs>
          <w:tab w:val="left" w:pos="821"/>
        </w:tabs>
        <w:spacing w:before="95" w:line="254" w:lineRule="auto"/>
        <w:ind w:left="821" w:right="409" w:firstLine="0"/>
        <w:rPr>
          <w:rFonts w:ascii="Times New Roman" w:hAnsi="Times New Roman" w:cs="Times New Roman"/>
          <w:color w:val="221F1F"/>
          <w:w w:val="105"/>
          <w:sz w:val="28"/>
          <w:szCs w:val="28"/>
          <w:lang w:val="en-IN"/>
        </w:rPr>
      </w:pPr>
    </w:p>
    <w:p w14:paraId="455964FF" w14:textId="77777777" w:rsidR="00AA778E" w:rsidRPr="00F6178A" w:rsidRDefault="00AA778E" w:rsidP="00AA778E">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b/>
          <w:bCs/>
          <w:i/>
          <w:iCs/>
          <w:color w:val="221F1F"/>
          <w:w w:val="105"/>
          <w:sz w:val="28"/>
          <w:szCs w:val="28"/>
          <w:u w:val="thick"/>
          <w:lang w:val="en-IN"/>
        </w:rPr>
        <w:t>Creditors</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 xml:space="preserve">under Micro, Small and Medium Enterprises Development Act, 2006  are </w:t>
      </w:r>
      <w:r w:rsidRPr="00AA778E">
        <w:rPr>
          <w:rFonts w:ascii="Times New Roman" w:hAnsi="Times New Roman" w:cs="Times New Roman"/>
          <w:b/>
          <w:bCs/>
          <w:i/>
          <w:iCs/>
          <w:color w:val="221F1F"/>
          <w:w w:val="105"/>
          <w:sz w:val="28"/>
          <w:szCs w:val="28"/>
          <w:u w:val="thick"/>
          <w:lang w:val="en-IN"/>
        </w:rPr>
        <w:t>not ascertainable.</w:t>
      </w:r>
    </w:p>
    <w:p w14:paraId="5B1E9316" w14:textId="77777777" w:rsidR="00AA778E" w:rsidRPr="00F6178A" w:rsidRDefault="00AA778E" w:rsidP="00F6178A">
      <w:pPr>
        <w:tabs>
          <w:tab w:val="left" w:pos="821"/>
        </w:tabs>
        <w:spacing w:before="95" w:line="254" w:lineRule="auto"/>
        <w:ind w:right="409"/>
        <w:rPr>
          <w:rFonts w:ascii="Times New Roman" w:hAnsi="Times New Roman" w:cs="Times New Roman"/>
          <w:color w:val="221F1F"/>
          <w:w w:val="105"/>
          <w:sz w:val="28"/>
          <w:szCs w:val="28"/>
          <w:lang w:val="en-IN"/>
        </w:rPr>
      </w:pPr>
    </w:p>
    <w:p w14:paraId="1CB565F1" w14:textId="69D03692" w:rsidR="00AA778E" w:rsidRPr="00F6178A" w:rsidRDefault="00AA778E" w:rsidP="00F6178A">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b/>
          <w:bCs/>
          <w:i/>
          <w:iCs/>
          <w:color w:val="221F1F"/>
          <w:w w:val="105"/>
          <w:sz w:val="28"/>
          <w:szCs w:val="28"/>
          <w:u w:val="thick"/>
          <w:lang w:val="en-IN"/>
        </w:rPr>
        <w:t>Prior period expenses are not ascertainable</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from books of account.</w:t>
      </w:r>
    </w:p>
    <w:p w14:paraId="377DE1DB" w14:textId="77777777" w:rsidR="00F6178A" w:rsidRPr="00F6178A" w:rsidRDefault="00F6178A" w:rsidP="00F6178A">
      <w:pPr>
        <w:tabs>
          <w:tab w:val="left" w:pos="821"/>
        </w:tabs>
        <w:spacing w:before="95" w:line="254" w:lineRule="auto"/>
        <w:ind w:right="409"/>
        <w:rPr>
          <w:rFonts w:ascii="Times New Roman" w:hAnsi="Times New Roman" w:cs="Times New Roman"/>
          <w:color w:val="221F1F"/>
          <w:w w:val="105"/>
          <w:sz w:val="28"/>
          <w:szCs w:val="28"/>
          <w:lang w:val="en-IN"/>
        </w:rPr>
      </w:pPr>
    </w:p>
    <w:p w14:paraId="21A7701F" w14:textId="77777777" w:rsidR="00AA778E" w:rsidRPr="00F6178A" w:rsidRDefault="00AA778E" w:rsidP="00AA778E">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color w:val="221F1F"/>
          <w:w w:val="105"/>
          <w:sz w:val="28"/>
          <w:szCs w:val="28"/>
          <w:lang w:val="en-IN"/>
        </w:rPr>
        <w:t xml:space="preserve">Fair market value of shares </w:t>
      </w:r>
      <w:r w:rsidRPr="00AA778E">
        <w:rPr>
          <w:rFonts w:ascii="Times New Roman" w:hAnsi="Times New Roman" w:cs="Times New Roman"/>
          <w:b/>
          <w:bCs/>
          <w:i/>
          <w:iCs/>
          <w:color w:val="221F1F"/>
          <w:w w:val="105"/>
          <w:sz w:val="28"/>
          <w:szCs w:val="28"/>
          <w:u w:val="thick"/>
          <w:lang w:val="en-IN"/>
        </w:rPr>
        <w:t>u/s 56 (2) (viia)/(viib) is not ascertainable</w:t>
      </w:r>
      <w:r w:rsidRPr="00AA778E">
        <w:rPr>
          <w:rFonts w:ascii="Times New Roman" w:hAnsi="Times New Roman" w:cs="Times New Roman"/>
          <w:color w:val="221F1F"/>
          <w:w w:val="105"/>
          <w:sz w:val="28"/>
          <w:szCs w:val="28"/>
          <w:lang w:val="en-IN"/>
        </w:rPr>
        <w:t>.</w:t>
      </w:r>
    </w:p>
    <w:p w14:paraId="39CF5509" w14:textId="77777777" w:rsidR="00AA778E" w:rsidRPr="00AA778E" w:rsidRDefault="00AA778E" w:rsidP="00F6178A">
      <w:pPr>
        <w:pStyle w:val="ListParagraph"/>
        <w:tabs>
          <w:tab w:val="left" w:pos="821"/>
        </w:tabs>
        <w:spacing w:before="95" w:line="254" w:lineRule="auto"/>
        <w:ind w:left="821" w:right="409" w:firstLine="0"/>
        <w:rPr>
          <w:rFonts w:ascii="Times New Roman" w:hAnsi="Times New Roman" w:cs="Times New Roman"/>
          <w:color w:val="221F1F"/>
          <w:w w:val="105"/>
          <w:sz w:val="28"/>
          <w:szCs w:val="28"/>
          <w:lang w:val="en-IN"/>
        </w:rPr>
      </w:pPr>
    </w:p>
    <w:p w14:paraId="2F850F68" w14:textId="77777777" w:rsidR="00AA778E" w:rsidRPr="00F6178A" w:rsidRDefault="00AA778E" w:rsidP="00AA778E">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b/>
          <w:bCs/>
          <w:i/>
          <w:iCs/>
          <w:color w:val="221F1F"/>
          <w:w w:val="105"/>
          <w:sz w:val="28"/>
          <w:szCs w:val="28"/>
          <w:u w:val="thick"/>
          <w:lang w:val="en-IN"/>
        </w:rPr>
        <w:t>Reports of audit carried by Excise/Service tax Department</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 xml:space="preserve">were </w:t>
      </w:r>
      <w:r w:rsidRPr="00AA778E">
        <w:rPr>
          <w:rFonts w:ascii="Times New Roman" w:hAnsi="Times New Roman" w:cs="Times New Roman"/>
          <w:b/>
          <w:bCs/>
          <w:i/>
          <w:iCs/>
          <w:color w:val="221F1F"/>
          <w:w w:val="105"/>
          <w:sz w:val="28"/>
          <w:szCs w:val="28"/>
          <w:u w:val="thick"/>
          <w:lang w:val="en-IN"/>
        </w:rPr>
        <w:t xml:space="preserve">not made </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b/>
          <w:bCs/>
          <w:i/>
          <w:iCs/>
          <w:color w:val="221F1F"/>
          <w:w w:val="105"/>
          <w:sz w:val="28"/>
          <w:szCs w:val="28"/>
          <w:u w:val="thick"/>
          <w:lang w:val="en-IN"/>
        </w:rPr>
        <w:t>available</w:t>
      </w:r>
      <w:r w:rsidRPr="00AA778E">
        <w:rPr>
          <w:rFonts w:ascii="Times New Roman" w:hAnsi="Times New Roman" w:cs="Times New Roman"/>
          <w:color w:val="221F1F"/>
          <w:w w:val="105"/>
          <w:sz w:val="28"/>
          <w:szCs w:val="28"/>
          <w:lang w:val="en-IN"/>
        </w:rPr>
        <w:t>.</w:t>
      </w:r>
    </w:p>
    <w:p w14:paraId="3FF06AA1" w14:textId="77777777" w:rsidR="00AA778E" w:rsidRPr="00AA778E" w:rsidRDefault="00AA778E" w:rsidP="00F6178A">
      <w:pPr>
        <w:pStyle w:val="ListParagraph"/>
        <w:tabs>
          <w:tab w:val="left" w:pos="821"/>
        </w:tabs>
        <w:spacing w:before="95" w:line="254" w:lineRule="auto"/>
        <w:ind w:left="821" w:right="409" w:firstLine="0"/>
        <w:rPr>
          <w:rFonts w:ascii="Times New Roman" w:hAnsi="Times New Roman" w:cs="Times New Roman"/>
          <w:color w:val="221F1F"/>
          <w:w w:val="105"/>
          <w:sz w:val="28"/>
          <w:szCs w:val="28"/>
          <w:lang w:val="en-IN"/>
        </w:rPr>
      </w:pPr>
    </w:p>
    <w:p w14:paraId="1EACE0D3" w14:textId="77777777" w:rsidR="00AA778E" w:rsidRPr="00F6178A" w:rsidRDefault="00AA778E" w:rsidP="00AA778E">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b/>
          <w:bCs/>
          <w:i/>
          <w:iCs/>
          <w:color w:val="221F1F"/>
          <w:w w:val="105"/>
          <w:sz w:val="28"/>
          <w:szCs w:val="28"/>
          <w:u w:val="thick"/>
          <w:lang w:val="en-IN"/>
        </w:rPr>
        <w:t>GP Ratio is not ascertainable from the financial statements prepared</w:t>
      </w:r>
      <w:r w:rsidRPr="00AA778E">
        <w:rPr>
          <w:rFonts w:ascii="Times New Roman" w:hAnsi="Times New Roman" w:cs="Times New Roman"/>
          <w:b/>
          <w:bCs/>
          <w:i/>
          <w:iCs/>
          <w:color w:val="221F1F"/>
          <w:w w:val="105"/>
          <w:sz w:val="28"/>
          <w:szCs w:val="28"/>
          <w:lang w:val="en-IN"/>
        </w:rPr>
        <w:t xml:space="preserve"> </w:t>
      </w:r>
      <w:r w:rsidRPr="00AA778E">
        <w:rPr>
          <w:rFonts w:ascii="Times New Roman" w:hAnsi="Times New Roman" w:cs="Times New Roman"/>
          <w:color w:val="221F1F"/>
          <w:w w:val="105"/>
          <w:sz w:val="28"/>
          <w:szCs w:val="28"/>
          <w:lang w:val="en-IN"/>
        </w:rPr>
        <w:t>by the  assessee.</w:t>
      </w:r>
    </w:p>
    <w:p w14:paraId="5D507A09" w14:textId="77777777" w:rsidR="00AA778E" w:rsidRPr="00AA778E" w:rsidRDefault="00AA778E" w:rsidP="00F6178A">
      <w:pPr>
        <w:pStyle w:val="ListParagraph"/>
        <w:tabs>
          <w:tab w:val="left" w:pos="821"/>
        </w:tabs>
        <w:spacing w:before="95" w:line="254" w:lineRule="auto"/>
        <w:ind w:left="821" w:right="409" w:firstLine="0"/>
        <w:rPr>
          <w:rFonts w:ascii="Times New Roman" w:hAnsi="Times New Roman" w:cs="Times New Roman"/>
          <w:color w:val="221F1F"/>
          <w:w w:val="105"/>
          <w:sz w:val="28"/>
          <w:szCs w:val="28"/>
          <w:lang w:val="en-IN"/>
        </w:rPr>
      </w:pPr>
    </w:p>
    <w:p w14:paraId="23368344" w14:textId="32823753" w:rsidR="00F6178A" w:rsidRPr="00F6178A" w:rsidRDefault="00AA778E" w:rsidP="00F6178A">
      <w:pPr>
        <w:pStyle w:val="ListParagraph"/>
        <w:numPr>
          <w:ilvl w:val="0"/>
          <w:numId w:val="1"/>
        </w:numPr>
        <w:tabs>
          <w:tab w:val="left" w:pos="821"/>
        </w:tabs>
        <w:spacing w:before="95" w:line="254" w:lineRule="auto"/>
        <w:ind w:right="409"/>
        <w:rPr>
          <w:rFonts w:ascii="Times New Roman" w:hAnsi="Times New Roman" w:cs="Times New Roman"/>
          <w:color w:val="221F1F"/>
          <w:w w:val="105"/>
          <w:sz w:val="28"/>
          <w:szCs w:val="28"/>
          <w:lang w:val="en-IN"/>
        </w:rPr>
      </w:pPr>
      <w:r w:rsidRPr="00AA778E">
        <w:rPr>
          <w:rFonts w:ascii="Times New Roman" w:hAnsi="Times New Roman" w:cs="Times New Roman"/>
          <w:color w:val="221F1F"/>
          <w:w w:val="105"/>
          <w:sz w:val="28"/>
          <w:szCs w:val="28"/>
          <w:lang w:val="en-IN"/>
        </w:rPr>
        <w:t>Information regarding demand raised or refund issued during the previous year  under any tax laws other than Income-tax Act, 1961 and Wealth tax Act, 1957 was  not made available.</w:t>
      </w:r>
    </w:p>
    <w:p w14:paraId="085E3275" w14:textId="77777777" w:rsidR="00F6178A" w:rsidRPr="00F6178A" w:rsidRDefault="00F6178A" w:rsidP="00F6178A">
      <w:pPr>
        <w:pStyle w:val="ListParagraph"/>
        <w:tabs>
          <w:tab w:val="left" w:pos="821"/>
        </w:tabs>
        <w:spacing w:before="95" w:line="254" w:lineRule="auto"/>
        <w:ind w:left="821" w:right="409" w:firstLine="0"/>
        <w:rPr>
          <w:rFonts w:ascii="Times New Roman" w:hAnsi="Times New Roman" w:cs="Times New Roman"/>
          <w:color w:val="221F1F"/>
          <w:w w:val="105"/>
          <w:sz w:val="28"/>
          <w:szCs w:val="28"/>
          <w:lang w:val="en-IN"/>
        </w:rPr>
      </w:pPr>
    </w:p>
    <w:p w14:paraId="404EF310" w14:textId="77777777" w:rsidR="0096279D" w:rsidRPr="00F6178A" w:rsidRDefault="000E1FF5">
      <w:pPr>
        <w:pStyle w:val="ListParagraph"/>
        <w:numPr>
          <w:ilvl w:val="0"/>
          <w:numId w:val="1"/>
        </w:numPr>
        <w:tabs>
          <w:tab w:val="left" w:pos="821"/>
        </w:tabs>
        <w:spacing w:before="95" w:line="254" w:lineRule="auto"/>
        <w:ind w:right="409"/>
        <w:rPr>
          <w:rFonts w:ascii="Times New Roman" w:hAnsi="Times New Roman" w:cs="Times New Roman"/>
          <w:color w:val="221F1F"/>
          <w:sz w:val="28"/>
          <w:szCs w:val="28"/>
        </w:rPr>
      </w:pPr>
      <w:r w:rsidRPr="00F6178A">
        <w:rPr>
          <w:rFonts w:ascii="Times New Roman" w:hAnsi="Times New Roman" w:cs="Times New Roman"/>
          <w:color w:val="221F1F"/>
          <w:w w:val="105"/>
          <w:sz w:val="28"/>
          <w:szCs w:val="28"/>
        </w:rPr>
        <w:t>Personal balances including Unsecured Loans, Sundry Debtors, loans &amp; Advances are</w:t>
      </w:r>
      <w:r w:rsidRPr="00F6178A">
        <w:rPr>
          <w:rFonts w:ascii="Times New Roman" w:hAnsi="Times New Roman" w:cs="Times New Roman"/>
          <w:color w:val="221F1F"/>
          <w:spacing w:val="-48"/>
          <w:w w:val="105"/>
          <w:sz w:val="28"/>
          <w:szCs w:val="28"/>
        </w:rPr>
        <w:t xml:space="preserve"> </w:t>
      </w:r>
      <w:r w:rsidRPr="00F6178A">
        <w:rPr>
          <w:rFonts w:ascii="Times New Roman" w:hAnsi="Times New Roman" w:cs="Times New Roman"/>
          <w:color w:val="221F1F"/>
          <w:w w:val="105"/>
          <w:sz w:val="28"/>
          <w:szCs w:val="28"/>
        </w:rPr>
        <w:t>subject</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to</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confirmation.</w:t>
      </w:r>
    </w:p>
    <w:p w14:paraId="5B40AA06" w14:textId="77777777" w:rsidR="00F6178A" w:rsidRPr="00F6178A" w:rsidRDefault="00F6178A" w:rsidP="00F6178A">
      <w:pPr>
        <w:tabs>
          <w:tab w:val="left" w:pos="821"/>
        </w:tabs>
        <w:spacing w:before="95" w:line="254" w:lineRule="auto"/>
        <w:ind w:left="460" w:right="409"/>
        <w:rPr>
          <w:rFonts w:ascii="Times New Roman" w:hAnsi="Times New Roman" w:cs="Times New Roman"/>
          <w:color w:val="221F1F"/>
          <w:sz w:val="28"/>
          <w:szCs w:val="28"/>
        </w:rPr>
      </w:pPr>
    </w:p>
    <w:p w14:paraId="461D3579" w14:textId="77777777" w:rsidR="0096279D" w:rsidRPr="00F6178A" w:rsidRDefault="000E1FF5">
      <w:pPr>
        <w:pStyle w:val="ListParagraph"/>
        <w:numPr>
          <w:ilvl w:val="0"/>
          <w:numId w:val="1"/>
        </w:numPr>
        <w:tabs>
          <w:tab w:val="left" w:pos="821"/>
        </w:tabs>
        <w:spacing w:before="16"/>
        <w:rPr>
          <w:rFonts w:ascii="Times New Roman" w:hAnsi="Times New Roman" w:cs="Times New Roman"/>
          <w:color w:val="221F1F"/>
          <w:sz w:val="28"/>
          <w:szCs w:val="28"/>
        </w:rPr>
      </w:pPr>
      <w:r w:rsidRPr="00F6178A">
        <w:rPr>
          <w:rFonts w:ascii="Times New Roman" w:hAnsi="Times New Roman" w:cs="Times New Roman"/>
          <w:color w:val="221F1F"/>
          <w:sz w:val="28"/>
          <w:szCs w:val="28"/>
        </w:rPr>
        <w:t>Certain</w:t>
      </w:r>
      <w:r w:rsidRPr="00F6178A">
        <w:rPr>
          <w:rFonts w:ascii="Times New Roman" w:hAnsi="Times New Roman" w:cs="Times New Roman"/>
          <w:color w:val="221F1F"/>
          <w:spacing w:val="30"/>
          <w:sz w:val="28"/>
          <w:szCs w:val="28"/>
        </w:rPr>
        <w:t xml:space="preserve"> </w:t>
      </w:r>
      <w:r w:rsidRPr="00F6178A">
        <w:rPr>
          <w:rFonts w:ascii="Times New Roman" w:hAnsi="Times New Roman" w:cs="Times New Roman"/>
          <w:color w:val="221F1F"/>
          <w:sz w:val="28"/>
          <w:szCs w:val="28"/>
        </w:rPr>
        <w:t>voucher</w:t>
      </w:r>
      <w:r w:rsidRPr="00F6178A">
        <w:rPr>
          <w:rFonts w:ascii="Times New Roman" w:hAnsi="Times New Roman" w:cs="Times New Roman"/>
          <w:color w:val="221F1F"/>
          <w:spacing w:val="28"/>
          <w:sz w:val="28"/>
          <w:szCs w:val="28"/>
        </w:rPr>
        <w:t xml:space="preserve"> </w:t>
      </w:r>
      <w:r w:rsidRPr="00F6178A">
        <w:rPr>
          <w:rFonts w:ascii="Times New Roman" w:hAnsi="Times New Roman" w:cs="Times New Roman"/>
          <w:color w:val="221F1F"/>
          <w:sz w:val="28"/>
          <w:szCs w:val="28"/>
        </w:rPr>
        <w:t>for</w:t>
      </w:r>
      <w:r w:rsidRPr="00F6178A">
        <w:rPr>
          <w:rFonts w:ascii="Times New Roman" w:hAnsi="Times New Roman" w:cs="Times New Roman"/>
          <w:color w:val="221F1F"/>
          <w:spacing w:val="28"/>
          <w:sz w:val="28"/>
          <w:szCs w:val="28"/>
        </w:rPr>
        <w:t xml:space="preserve"> </w:t>
      </w:r>
      <w:r w:rsidRPr="00F6178A">
        <w:rPr>
          <w:rFonts w:ascii="Times New Roman" w:hAnsi="Times New Roman" w:cs="Times New Roman"/>
          <w:color w:val="221F1F"/>
          <w:sz w:val="28"/>
          <w:szCs w:val="28"/>
        </w:rPr>
        <w:t>expenses</w:t>
      </w:r>
      <w:r w:rsidRPr="00F6178A">
        <w:rPr>
          <w:rFonts w:ascii="Times New Roman" w:hAnsi="Times New Roman" w:cs="Times New Roman"/>
          <w:color w:val="221F1F"/>
          <w:spacing w:val="32"/>
          <w:sz w:val="28"/>
          <w:szCs w:val="28"/>
        </w:rPr>
        <w:t xml:space="preserve"> </w:t>
      </w:r>
      <w:r w:rsidRPr="00F6178A">
        <w:rPr>
          <w:rFonts w:ascii="Times New Roman" w:hAnsi="Times New Roman" w:cs="Times New Roman"/>
          <w:color w:val="221F1F"/>
          <w:sz w:val="28"/>
          <w:szCs w:val="28"/>
        </w:rPr>
        <w:t>are</w:t>
      </w:r>
      <w:r w:rsidRPr="00F6178A">
        <w:rPr>
          <w:rFonts w:ascii="Times New Roman" w:hAnsi="Times New Roman" w:cs="Times New Roman"/>
          <w:color w:val="221F1F"/>
          <w:spacing w:val="24"/>
          <w:sz w:val="28"/>
          <w:szCs w:val="28"/>
        </w:rPr>
        <w:t xml:space="preserve"> </w:t>
      </w:r>
      <w:r w:rsidRPr="00F6178A">
        <w:rPr>
          <w:rFonts w:ascii="Times New Roman" w:hAnsi="Times New Roman" w:cs="Times New Roman"/>
          <w:color w:val="221F1F"/>
          <w:sz w:val="28"/>
          <w:szCs w:val="28"/>
        </w:rPr>
        <w:t>not</w:t>
      </w:r>
      <w:r w:rsidRPr="00F6178A">
        <w:rPr>
          <w:rFonts w:ascii="Times New Roman" w:hAnsi="Times New Roman" w:cs="Times New Roman"/>
          <w:color w:val="221F1F"/>
          <w:spacing w:val="22"/>
          <w:sz w:val="28"/>
          <w:szCs w:val="28"/>
        </w:rPr>
        <w:t xml:space="preserve"> </w:t>
      </w:r>
      <w:r w:rsidRPr="00F6178A">
        <w:rPr>
          <w:rFonts w:ascii="Times New Roman" w:hAnsi="Times New Roman" w:cs="Times New Roman"/>
          <w:color w:val="221F1F"/>
          <w:sz w:val="28"/>
          <w:szCs w:val="28"/>
        </w:rPr>
        <w:t>properly</w:t>
      </w:r>
      <w:r w:rsidRPr="00F6178A">
        <w:rPr>
          <w:rFonts w:ascii="Times New Roman" w:hAnsi="Times New Roman" w:cs="Times New Roman"/>
          <w:color w:val="221F1F"/>
          <w:spacing w:val="11"/>
          <w:sz w:val="28"/>
          <w:szCs w:val="28"/>
        </w:rPr>
        <w:t xml:space="preserve"> </w:t>
      </w:r>
      <w:r w:rsidRPr="00F6178A">
        <w:rPr>
          <w:rFonts w:ascii="Times New Roman" w:hAnsi="Times New Roman" w:cs="Times New Roman"/>
          <w:color w:val="221F1F"/>
          <w:sz w:val="28"/>
          <w:szCs w:val="28"/>
        </w:rPr>
        <w:t>supported.</w:t>
      </w:r>
    </w:p>
    <w:p w14:paraId="450C2721" w14:textId="77777777" w:rsidR="00F6178A" w:rsidRPr="00F6178A" w:rsidRDefault="00F6178A" w:rsidP="00F6178A">
      <w:pPr>
        <w:pStyle w:val="ListParagraph"/>
        <w:tabs>
          <w:tab w:val="left" w:pos="821"/>
        </w:tabs>
        <w:spacing w:before="16"/>
        <w:ind w:left="821" w:firstLine="0"/>
        <w:rPr>
          <w:rFonts w:ascii="Times New Roman" w:hAnsi="Times New Roman" w:cs="Times New Roman"/>
          <w:color w:val="221F1F"/>
          <w:sz w:val="28"/>
          <w:szCs w:val="28"/>
        </w:rPr>
      </w:pPr>
    </w:p>
    <w:p w14:paraId="69992BC9" w14:textId="77777777" w:rsidR="0096279D" w:rsidRPr="00F6178A" w:rsidRDefault="000E1FF5">
      <w:pPr>
        <w:pStyle w:val="ListParagraph"/>
        <w:numPr>
          <w:ilvl w:val="0"/>
          <w:numId w:val="1"/>
        </w:numPr>
        <w:tabs>
          <w:tab w:val="left" w:pos="821"/>
        </w:tabs>
        <w:spacing w:before="16"/>
        <w:rPr>
          <w:rFonts w:ascii="Times New Roman" w:hAnsi="Times New Roman" w:cs="Times New Roman"/>
          <w:color w:val="221F1F"/>
          <w:sz w:val="28"/>
          <w:szCs w:val="28"/>
        </w:rPr>
      </w:pPr>
      <w:r w:rsidRPr="00F6178A">
        <w:rPr>
          <w:rFonts w:ascii="Times New Roman" w:hAnsi="Times New Roman" w:cs="Times New Roman"/>
          <w:color w:val="221F1F"/>
          <w:sz w:val="28"/>
          <w:szCs w:val="28"/>
        </w:rPr>
        <w:t>Compliance</w:t>
      </w:r>
      <w:r w:rsidRPr="00F6178A">
        <w:rPr>
          <w:rFonts w:ascii="Times New Roman" w:hAnsi="Times New Roman" w:cs="Times New Roman"/>
          <w:color w:val="221F1F"/>
          <w:spacing w:val="26"/>
          <w:sz w:val="28"/>
          <w:szCs w:val="28"/>
        </w:rPr>
        <w:t xml:space="preserve"> </w:t>
      </w:r>
      <w:r w:rsidRPr="00F6178A">
        <w:rPr>
          <w:rFonts w:ascii="Times New Roman" w:hAnsi="Times New Roman" w:cs="Times New Roman"/>
          <w:color w:val="221F1F"/>
          <w:sz w:val="28"/>
          <w:szCs w:val="28"/>
        </w:rPr>
        <w:t>with</w:t>
      </w:r>
      <w:r w:rsidRPr="00F6178A">
        <w:rPr>
          <w:rFonts w:ascii="Times New Roman" w:hAnsi="Times New Roman" w:cs="Times New Roman"/>
          <w:color w:val="221F1F"/>
          <w:spacing w:val="22"/>
          <w:sz w:val="28"/>
          <w:szCs w:val="28"/>
        </w:rPr>
        <w:t xml:space="preserve"> </w:t>
      </w:r>
      <w:r w:rsidRPr="00F6178A">
        <w:rPr>
          <w:rFonts w:ascii="Times New Roman" w:hAnsi="Times New Roman" w:cs="Times New Roman"/>
          <w:color w:val="221F1F"/>
          <w:sz w:val="28"/>
          <w:szCs w:val="28"/>
        </w:rPr>
        <w:t>GST</w:t>
      </w:r>
      <w:r w:rsidRPr="00F6178A">
        <w:rPr>
          <w:rFonts w:ascii="Times New Roman" w:hAnsi="Times New Roman" w:cs="Times New Roman"/>
          <w:color w:val="221F1F"/>
          <w:spacing w:val="26"/>
          <w:sz w:val="28"/>
          <w:szCs w:val="28"/>
        </w:rPr>
        <w:t xml:space="preserve"> </w:t>
      </w:r>
      <w:r w:rsidRPr="00F6178A">
        <w:rPr>
          <w:rFonts w:ascii="Times New Roman" w:hAnsi="Times New Roman" w:cs="Times New Roman"/>
          <w:color w:val="221F1F"/>
          <w:sz w:val="28"/>
          <w:szCs w:val="28"/>
        </w:rPr>
        <w:t>returns</w:t>
      </w:r>
      <w:r w:rsidRPr="00F6178A">
        <w:rPr>
          <w:rFonts w:ascii="Times New Roman" w:hAnsi="Times New Roman" w:cs="Times New Roman"/>
          <w:color w:val="221F1F"/>
          <w:spacing w:val="17"/>
          <w:sz w:val="28"/>
          <w:szCs w:val="28"/>
        </w:rPr>
        <w:t xml:space="preserve"> </w:t>
      </w:r>
      <w:r w:rsidRPr="00F6178A">
        <w:rPr>
          <w:rFonts w:ascii="Times New Roman" w:hAnsi="Times New Roman" w:cs="Times New Roman"/>
          <w:color w:val="221F1F"/>
          <w:sz w:val="28"/>
          <w:szCs w:val="28"/>
        </w:rPr>
        <w:t>Filed</w:t>
      </w:r>
      <w:r w:rsidRPr="00F6178A">
        <w:rPr>
          <w:rFonts w:ascii="Times New Roman" w:hAnsi="Times New Roman" w:cs="Times New Roman"/>
          <w:color w:val="221F1F"/>
          <w:spacing w:val="26"/>
          <w:sz w:val="28"/>
          <w:szCs w:val="28"/>
        </w:rPr>
        <w:t xml:space="preserve"> </w:t>
      </w:r>
      <w:r w:rsidRPr="00F6178A">
        <w:rPr>
          <w:rFonts w:ascii="Times New Roman" w:hAnsi="Times New Roman" w:cs="Times New Roman"/>
          <w:color w:val="221F1F"/>
          <w:sz w:val="28"/>
          <w:szCs w:val="28"/>
        </w:rPr>
        <w:t>are</w:t>
      </w:r>
      <w:r w:rsidRPr="00F6178A">
        <w:rPr>
          <w:rFonts w:ascii="Times New Roman" w:hAnsi="Times New Roman" w:cs="Times New Roman"/>
          <w:color w:val="221F1F"/>
          <w:spacing w:val="21"/>
          <w:sz w:val="28"/>
          <w:szCs w:val="28"/>
        </w:rPr>
        <w:t xml:space="preserve"> </w:t>
      </w:r>
      <w:r w:rsidRPr="00F6178A">
        <w:rPr>
          <w:rFonts w:ascii="Times New Roman" w:hAnsi="Times New Roman" w:cs="Times New Roman"/>
          <w:color w:val="221F1F"/>
          <w:sz w:val="28"/>
          <w:szCs w:val="28"/>
        </w:rPr>
        <w:t>subject</w:t>
      </w:r>
      <w:r w:rsidRPr="00F6178A">
        <w:rPr>
          <w:rFonts w:ascii="Times New Roman" w:hAnsi="Times New Roman" w:cs="Times New Roman"/>
          <w:color w:val="221F1F"/>
          <w:spacing w:val="26"/>
          <w:sz w:val="28"/>
          <w:szCs w:val="28"/>
        </w:rPr>
        <w:t xml:space="preserve"> </w:t>
      </w:r>
      <w:r w:rsidRPr="00F6178A">
        <w:rPr>
          <w:rFonts w:ascii="Times New Roman" w:hAnsi="Times New Roman" w:cs="Times New Roman"/>
          <w:color w:val="221F1F"/>
          <w:sz w:val="28"/>
          <w:szCs w:val="28"/>
        </w:rPr>
        <w:t>to</w:t>
      </w:r>
      <w:r w:rsidRPr="00F6178A">
        <w:rPr>
          <w:rFonts w:ascii="Times New Roman" w:hAnsi="Times New Roman" w:cs="Times New Roman"/>
          <w:color w:val="221F1F"/>
          <w:spacing w:val="13"/>
          <w:sz w:val="28"/>
          <w:szCs w:val="28"/>
        </w:rPr>
        <w:t xml:space="preserve"> </w:t>
      </w:r>
      <w:r w:rsidRPr="00F6178A">
        <w:rPr>
          <w:rFonts w:ascii="Times New Roman" w:hAnsi="Times New Roman" w:cs="Times New Roman"/>
          <w:color w:val="221F1F"/>
          <w:sz w:val="28"/>
          <w:szCs w:val="28"/>
        </w:rPr>
        <w:t>reconciliation</w:t>
      </w:r>
      <w:r w:rsidRPr="00F6178A">
        <w:rPr>
          <w:rFonts w:ascii="Times New Roman" w:hAnsi="Times New Roman" w:cs="Times New Roman"/>
          <w:color w:val="221F1F"/>
          <w:spacing w:val="27"/>
          <w:sz w:val="28"/>
          <w:szCs w:val="28"/>
        </w:rPr>
        <w:t xml:space="preserve"> </w:t>
      </w:r>
      <w:r w:rsidRPr="00F6178A">
        <w:rPr>
          <w:rFonts w:ascii="Times New Roman" w:hAnsi="Times New Roman" w:cs="Times New Roman"/>
          <w:color w:val="221F1F"/>
          <w:sz w:val="28"/>
          <w:szCs w:val="28"/>
        </w:rPr>
        <w:t>with</w:t>
      </w:r>
      <w:r w:rsidRPr="00F6178A">
        <w:rPr>
          <w:rFonts w:ascii="Times New Roman" w:hAnsi="Times New Roman" w:cs="Times New Roman"/>
          <w:color w:val="221F1F"/>
          <w:spacing w:val="27"/>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21"/>
          <w:sz w:val="28"/>
          <w:szCs w:val="28"/>
        </w:rPr>
        <w:t xml:space="preserve"> </w:t>
      </w:r>
      <w:r w:rsidRPr="00F6178A">
        <w:rPr>
          <w:rFonts w:ascii="Times New Roman" w:hAnsi="Times New Roman" w:cs="Times New Roman"/>
          <w:color w:val="221F1F"/>
          <w:sz w:val="28"/>
          <w:szCs w:val="28"/>
        </w:rPr>
        <w:t>ledger</w:t>
      </w:r>
      <w:r w:rsidRPr="00F6178A">
        <w:rPr>
          <w:rFonts w:ascii="Times New Roman" w:hAnsi="Times New Roman" w:cs="Times New Roman"/>
          <w:color w:val="221F1F"/>
          <w:spacing w:val="-3"/>
          <w:sz w:val="28"/>
          <w:szCs w:val="28"/>
        </w:rPr>
        <w:t xml:space="preserve"> </w:t>
      </w:r>
      <w:r w:rsidRPr="00F6178A">
        <w:rPr>
          <w:rFonts w:ascii="Times New Roman" w:hAnsi="Times New Roman" w:cs="Times New Roman"/>
          <w:color w:val="221F1F"/>
          <w:sz w:val="28"/>
          <w:szCs w:val="28"/>
        </w:rPr>
        <w:t>balances.</w:t>
      </w:r>
    </w:p>
    <w:p w14:paraId="3431AD24" w14:textId="77777777" w:rsidR="0096279D" w:rsidRPr="00F6178A" w:rsidRDefault="0096279D">
      <w:pPr>
        <w:pStyle w:val="BodyText"/>
        <w:spacing w:before="2"/>
        <w:rPr>
          <w:rFonts w:ascii="Times New Roman" w:hAnsi="Times New Roman" w:cs="Times New Roman"/>
          <w:sz w:val="28"/>
          <w:szCs w:val="28"/>
        </w:rPr>
      </w:pPr>
    </w:p>
    <w:p w14:paraId="70CBFFDD" w14:textId="77777777" w:rsidR="0096279D" w:rsidRPr="00F6178A" w:rsidRDefault="000E1FF5">
      <w:pPr>
        <w:pStyle w:val="Heading1"/>
        <w:rPr>
          <w:rFonts w:ascii="Times New Roman" w:hAnsi="Times New Roman" w:cs="Times New Roman"/>
          <w:sz w:val="28"/>
          <w:szCs w:val="28"/>
        </w:rPr>
      </w:pPr>
      <w:bookmarkStart w:id="0" w:name="Specific"/>
      <w:bookmarkEnd w:id="0"/>
      <w:r w:rsidRPr="00F6178A">
        <w:rPr>
          <w:rFonts w:ascii="Times New Roman" w:hAnsi="Times New Roman" w:cs="Times New Roman"/>
          <w:color w:val="221F1F"/>
          <w:w w:val="120"/>
          <w:sz w:val="28"/>
          <w:szCs w:val="28"/>
          <w:u w:val="single" w:color="221F1F"/>
        </w:rPr>
        <w:t>Specific</w:t>
      </w:r>
    </w:p>
    <w:p w14:paraId="5D23AD8E" w14:textId="77777777" w:rsidR="0096279D" w:rsidRPr="00F6178A" w:rsidRDefault="0096279D">
      <w:pPr>
        <w:pStyle w:val="BodyText"/>
        <w:spacing w:before="7"/>
        <w:rPr>
          <w:rFonts w:ascii="Times New Roman" w:hAnsi="Times New Roman" w:cs="Times New Roman"/>
          <w:b/>
          <w:sz w:val="28"/>
          <w:szCs w:val="28"/>
        </w:rPr>
      </w:pPr>
    </w:p>
    <w:p w14:paraId="3CC60C8F" w14:textId="77777777" w:rsidR="0096279D" w:rsidRPr="00F6178A" w:rsidRDefault="000E1FF5">
      <w:pPr>
        <w:pStyle w:val="ListParagraph"/>
        <w:numPr>
          <w:ilvl w:val="1"/>
          <w:numId w:val="1"/>
        </w:numPr>
        <w:tabs>
          <w:tab w:val="left" w:pos="1273"/>
        </w:tabs>
        <w:spacing w:before="52"/>
        <w:ind w:hanging="361"/>
        <w:jc w:val="left"/>
        <w:rPr>
          <w:rFonts w:ascii="Times New Roman" w:hAnsi="Times New Roman" w:cs="Times New Roman"/>
          <w:b/>
          <w:color w:val="221F1F"/>
          <w:sz w:val="28"/>
          <w:szCs w:val="28"/>
        </w:rPr>
      </w:pPr>
      <w:r w:rsidRPr="00F6178A">
        <w:rPr>
          <w:rFonts w:ascii="Times New Roman" w:hAnsi="Times New Roman" w:cs="Times New Roman"/>
          <w:b/>
          <w:color w:val="221F1F"/>
          <w:w w:val="105"/>
          <w:sz w:val="28"/>
          <w:szCs w:val="28"/>
        </w:rPr>
        <w:t>For</w:t>
      </w:r>
      <w:r w:rsidRPr="00F6178A">
        <w:rPr>
          <w:rFonts w:ascii="Times New Roman" w:hAnsi="Times New Roman" w:cs="Times New Roman"/>
          <w:b/>
          <w:color w:val="221F1F"/>
          <w:spacing w:val="25"/>
          <w:w w:val="105"/>
          <w:sz w:val="28"/>
          <w:szCs w:val="28"/>
        </w:rPr>
        <w:t xml:space="preserve"> </w:t>
      </w:r>
      <w:r w:rsidRPr="00F6178A">
        <w:rPr>
          <w:rFonts w:ascii="Times New Roman" w:hAnsi="Times New Roman" w:cs="Times New Roman"/>
          <w:b/>
          <w:color w:val="221F1F"/>
          <w:w w:val="105"/>
          <w:sz w:val="28"/>
          <w:szCs w:val="28"/>
        </w:rPr>
        <w:t>Clause</w:t>
      </w:r>
      <w:r w:rsidRPr="00F6178A">
        <w:rPr>
          <w:rFonts w:ascii="Times New Roman" w:hAnsi="Times New Roman" w:cs="Times New Roman"/>
          <w:b/>
          <w:color w:val="221F1F"/>
          <w:spacing w:val="25"/>
          <w:w w:val="105"/>
          <w:sz w:val="28"/>
          <w:szCs w:val="28"/>
        </w:rPr>
        <w:t xml:space="preserve"> </w:t>
      </w:r>
      <w:r w:rsidRPr="00F6178A">
        <w:rPr>
          <w:rFonts w:ascii="Times New Roman" w:hAnsi="Times New Roman" w:cs="Times New Roman"/>
          <w:b/>
          <w:color w:val="221F1F"/>
          <w:w w:val="105"/>
          <w:sz w:val="28"/>
          <w:szCs w:val="28"/>
        </w:rPr>
        <w:t>No.21(d)(A)</w:t>
      </w:r>
      <w:r w:rsidRPr="00F6178A">
        <w:rPr>
          <w:rFonts w:ascii="Times New Roman" w:hAnsi="Times New Roman" w:cs="Times New Roman"/>
          <w:b/>
          <w:color w:val="221F1F"/>
          <w:spacing w:val="26"/>
          <w:w w:val="105"/>
          <w:sz w:val="28"/>
          <w:szCs w:val="28"/>
        </w:rPr>
        <w:t xml:space="preserve"> </w:t>
      </w:r>
      <w:r w:rsidRPr="00F6178A">
        <w:rPr>
          <w:rFonts w:ascii="Times New Roman" w:hAnsi="Times New Roman" w:cs="Times New Roman"/>
          <w:b/>
          <w:color w:val="221F1F"/>
          <w:w w:val="105"/>
          <w:sz w:val="28"/>
          <w:szCs w:val="28"/>
        </w:rPr>
        <w:t>and</w:t>
      </w:r>
      <w:r w:rsidRPr="00F6178A">
        <w:rPr>
          <w:rFonts w:ascii="Times New Roman" w:hAnsi="Times New Roman" w:cs="Times New Roman"/>
          <w:b/>
          <w:color w:val="221F1F"/>
          <w:spacing w:val="33"/>
          <w:w w:val="105"/>
          <w:sz w:val="28"/>
          <w:szCs w:val="28"/>
        </w:rPr>
        <w:t xml:space="preserve"> </w:t>
      </w:r>
      <w:r w:rsidRPr="00F6178A">
        <w:rPr>
          <w:rFonts w:ascii="Times New Roman" w:hAnsi="Times New Roman" w:cs="Times New Roman"/>
          <w:b/>
          <w:color w:val="221F1F"/>
          <w:w w:val="105"/>
          <w:sz w:val="28"/>
          <w:szCs w:val="28"/>
        </w:rPr>
        <w:t>(B)</w:t>
      </w:r>
    </w:p>
    <w:p w14:paraId="14DC99FA" w14:textId="77777777" w:rsidR="0096279D" w:rsidRPr="00F6178A" w:rsidRDefault="0096279D">
      <w:pPr>
        <w:pStyle w:val="BodyText"/>
        <w:spacing w:before="2"/>
        <w:rPr>
          <w:rFonts w:ascii="Times New Roman" w:hAnsi="Times New Roman" w:cs="Times New Roman"/>
          <w:b/>
          <w:sz w:val="28"/>
          <w:szCs w:val="28"/>
        </w:rPr>
      </w:pPr>
    </w:p>
    <w:p w14:paraId="6E0BBEFE" w14:textId="77777777" w:rsidR="0096279D" w:rsidRPr="00F6178A" w:rsidRDefault="000E1FF5">
      <w:pPr>
        <w:pStyle w:val="BodyText"/>
        <w:spacing w:line="254" w:lineRule="auto"/>
        <w:ind w:left="1181" w:right="105"/>
        <w:jc w:val="both"/>
        <w:rPr>
          <w:rFonts w:ascii="Times New Roman" w:hAnsi="Times New Roman" w:cs="Times New Roman"/>
          <w:sz w:val="28"/>
          <w:szCs w:val="28"/>
        </w:rPr>
      </w:pPr>
      <w:r w:rsidRPr="00F6178A">
        <w:rPr>
          <w:rFonts w:ascii="Times New Roman" w:hAnsi="Times New Roman" w:cs="Times New Roman"/>
          <w:color w:val="221F1F"/>
          <w:sz w:val="28"/>
          <w:szCs w:val="28"/>
        </w:rPr>
        <w:t>Though we have not noticed any transaction in excess of Rs.10000/- or Rs.35000/-(in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case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of plying,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hiring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or leasing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goods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carriages) which</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have</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been</w:t>
      </w:r>
      <w:r w:rsidRPr="00F6178A">
        <w:rPr>
          <w:rFonts w:ascii="Times New Roman" w:hAnsi="Times New Roman" w:cs="Times New Roman"/>
          <w:color w:val="221F1F"/>
          <w:spacing w:val="49"/>
          <w:sz w:val="28"/>
          <w:szCs w:val="28"/>
        </w:rPr>
        <w:t xml:space="preserve"> </w:t>
      </w:r>
      <w:r w:rsidRPr="00F6178A">
        <w:rPr>
          <w:rFonts w:ascii="Times New Roman" w:hAnsi="Times New Roman" w:cs="Times New Roman"/>
          <w:color w:val="221F1F"/>
          <w:sz w:val="28"/>
          <w:szCs w:val="28"/>
        </w:rPr>
        <w:t>made</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otherwise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lastRenderedPageBreak/>
        <w:t>than by an account payee Cheque or bank draft or electronic clearing system but 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same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cannot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be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verified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necessary</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evidence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not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possession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Assessee. Further assessee certifies that the payment exceeding Rs.10000/- have been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made</w:t>
      </w:r>
      <w:r w:rsidRPr="00F6178A">
        <w:rPr>
          <w:rFonts w:ascii="Times New Roman" w:hAnsi="Times New Roman" w:cs="Times New Roman"/>
          <w:color w:val="221F1F"/>
          <w:spacing w:val="16"/>
          <w:sz w:val="28"/>
          <w:szCs w:val="28"/>
        </w:rPr>
        <w:t xml:space="preserve"> </w:t>
      </w:r>
      <w:r w:rsidRPr="00F6178A">
        <w:rPr>
          <w:rFonts w:ascii="Times New Roman" w:hAnsi="Times New Roman" w:cs="Times New Roman"/>
          <w:color w:val="221F1F"/>
          <w:sz w:val="28"/>
          <w:szCs w:val="28"/>
        </w:rPr>
        <w:t>by</w:t>
      </w:r>
      <w:r w:rsidRPr="00F6178A">
        <w:rPr>
          <w:rFonts w:ascii="Times New Roman" w:hAnsi="Times New Roman" w:cs="Times New Roman"/>
          <w:color w:val="221F1F"/>
          <w:spacing w:val="13"/>
          <w:sz w:val="28"/>
          <w:szCs w:val="28"/>
        </w:rPr>
        <w:t xml:space="preserve"> </w:t>
      </w:r>
      <w:r w:rsidRPr="00F6178A">
        <w:rPr>
          <w:rFonts w:ascii="Times New Roman" w:hAnsi="Times New Roman" w:cs="Times New Roman"/>
          <w:color w:val="221F1F"/>
          <w:sz w:val="28"/>
          <w:szCs w:val="28"/>
        </w:rPr>
        <w:t>account</w:t>
      </w:r>
      <w:r w:rsidRPr="00F6178A">
        <w:rPr>
          <w:rFonts w:ascii="Times New Roman" w:hAnsi="Times New Roman" w:cs="Times New Roman"/>
          <w:color w:val="221F1F"/>
          <w:spacing w:val="12"/>
          <w:sz w:val="28"/>
          <w:szCs w:val="28"/>
        </w:rPr>
        <w:t xml:space="preserve"> </w:t>
      </w:r>
      <w:r w:rsidRPr="00F6178A">
        <w:rPr>
          <w:rFonts w:ascii="Times New Roman" w:hAnsi="Times New Roman" w:cs="Times New Roman"/>
          <w:color w:val="221F1F"/>
          <w:sz w:val="28"/>
          <w:szCs w:val="28"/>
        </w:rPr>
        <w:t>payee</w:t>
      </w:r>
      <w:r w:rsidRPr="00F6178A">
        <w:rPr>
          <w:rFonts w:ascii="Times New Roman" w:hAnsi="Times New Roman" w:cs="Times New Roman"/>
          <w:color w:val="221F1F"/>
          <w:spacing w:val="16"/>
          <w:sz w:val="28"/>
          <w:szCs w:val="28"/>
        </w:rPr>
        <w:t xml:space="preserve"> </w:t>
      </w:r>
      <w:r w:rsidRPr="00F6178A">
        <w:rPr>
          <w:rFonts w:ascii="Times New Roman" w:hAnsi="Times New Roman" w:cs="Times New Roman"/>
          <w:color w:val="221F1F"/>
          <w:sz w:val="28"/>
          <w:szCs w:val="28"/>
        </w:rPr>
        <w:t>cheques,</w:t>
      </w:r>
      <w:r w:rsidRPr="00F6178A">
        <w:rPr>
          <w:rFonts w:ascii="Times New Roman" w:hAnsi="Times New Roman" w:cs="Times New Roman"/>
          <w:color w:val="221F1F"/>
          <w:spacing w:val="14"/>
          <w:sz w:val="28"/>
          <w:szCs w:val="28"/>
        </w:rPr>
        <w:t xml:space="preserve"> </w:t>
      </w:r>
      <w:r w:rsidRPr="00F6178A">
        <w:rPr>
          <w:rFonts w:ascii="Times New Roman" w:hAnsi="Times New Roman" w:cs="Times New Roman"/>
          <w:color w:val="221F1F"/>
          <w:sz w:val="28"/>
          <w:szCs w:val="28"/>
        </w:rPr>
        <w:t>bank</w:t>
      </w:r>
      <w:r w:rsidRPr="00F6178A">
        <w:rPr>
          <w:rFonts w:ascii="Times New Roman" w:hAnsi="Times New Roman" w:cs="Times New Roman"/>
          <w:color w:val="221F1F"/>
          <w:spacing w:val="14"/>
          <w:sz w:val="28"/>
          <w:szCs w:val="28"/>
        </w:rPr>
        <w:t xml:space="preserve"> </w:t>
      </w:r>
      <w:r w:rsidRPr="00F6178A">
        <w:rPr>
          <w:rFonts w:ascii="Times New Roman" w:hAnsi="Times New Roman" w:cs="Times New Roman"/>
          <w:color w:val="221F1F"/>
          <w:sz w:val="28"/>
          <w:szCs w:val="28"/>
        </w:rPr>
        <w:t>draft</w:t>
      </w:r>
      <w:r w:rsidRPr="00F6178A">
        <w:rPr>
          <w:rFonts w:ascii="Times New Roman" w:hAnsi="Times New Roman" w:cs="Times New Roman"/>
          <w:color w:val="221F1F"/>
          <w:spacing w:val="16"/>
          <w:sz w:val="28"/>
          <w:szCs w:val="28"/>
        </w:rPr>
        <w:t xml:space="preserve"> </w:t>
      </w:r>
      <w:r w:rsidRPr="00F6178A">
        <w:rPr>
          <w:rFonts w:ascii="Times New Roman" w:hAnsi="Times New Roman" w:cs="Times New Roman"/>
          <w:color w:val="221F1F"/>
          <w:sz w:val="28"/>
          <w:szCs w:val="28"/>
        </w:rPr>
        <w:t>or</w:t>
      </w:r>
      <w:r w:rsidRPr="00F6178A">
        <w:rPr>
          <w:rFonts w:ascii="Times New Roman" w:hAnsi="Times New Roman" w:cs="Times New Roman"/>
          <w:color w:val="221F1F"/>
          <w:spacing w:val="9"/>
          <w:sz w:val="28"/>
          <w:szCs w:val="28"/>
        </w:rPr>
        <w:t xml:space="preserve"> </w:t>
      </w:r>
      <w:r w:rsidRPr="00F6178A">
        <w:rPr>
          <w:rFonts w:ascii="Times New Roman" w:hAnsi="Times New Roman" w:cs="Times New Roman"/>
          <w:color w:val="221F1F"/>
          <w:sz w:val="28"/>
          <w:szCs w:val="28"/>
        </w:rPr>
        <w:t>electronic</w:t>
      </w:r>
      <w:r w:rsidRPr="00F6178A">
        <w:rPr>
          <w:rFonts w:ascii="Times New Roman" w:hAnsi="Times New Roman" w:cs="Times New Roman"/>
          <w:color w:val="221F1F"/>
          <w:spacing w:val="15"/>
          <w:sz w:val="28"/>
          <w:szCs w:val="28"/>
        </w:rPr>
        <w:t xml:space="preserve"> </w:t>
      </w:r>
      <w:r w:rsidRPr="00F6178A">
        <w:rPr>
          <w:rFonts w:ascii="Times New Roman" w:hAnsi="Times New Roman" w:cs="Times New Roman"/>
          <w:color w:val="221F1F"/>
          <w:sz w:val="28"/>
          <w:szCs w:val="28"/>
        </w:rPr>
        <w:t>clearing</w:t>
      </w:r>
      <w:r w:rsidRPr="00F6178A">
        <w:rPr>
          <w:rFonts w:ascii="Times New Roman" w:hAnsi="Times New Roman" w:cs="Times New Roman"/>
          <w:color w:val="221F1F"/>
          <w:spacing w:val="18"/>
          <w:sz w:val="28"/>
          <w:szCs w:val="28"/>
        </w:rPr>
        <w:t xml:space="preserve"> </w:t>
      </w:r>
      <w:r w:rsidRPr="00F6178A">
        <w:rPr>
          <w:rFonts w:ascii="Times New Roman" w:hAnsi="Times New Roman" w:cs="Times New Roman"/>
          <w:color w:val="221F1F"/>
          <w:sz w:val="28"/>
          <w:szCs w:val="28"/>
        </w:rPr>
        <w:t>system</w:t>
      </w:r>
      <w:r w:rsidRPr="00F6178A">
        <w:rPr>
          <w:rFonts w:ascii="Times New Roman" w:hAnsi="Times New Roman" w:cs="Times New Roman"/>
          <w:color w:val="221F1F"/>
          <w:spacing w:val="19"/>
          <w:sz w:val="28"/>
          <w:szCs w:val="28"/>
        </w:rPr>
        <w:t xml:space="preserve"> </w:t>
      </w:r>
      <w:r w:rsidRPr="00F6178A">
        <w:rPr>
          <w:rFonts w:ascii="Times New Roman" w:hAnsi="Times New Roman" w:cs="Times New Roman"/>
          <w:color w:val="221F1F"/>
          <w:sz w:val="28"/>
          <w:szCs w:val="28"/>
        </w:rPr>
        <w:t>only.</w:t>
      </w:r>
    </w:p>
    <w:p w14:paraId="53AB18CC" w14:textId="77777777" w:rsidR="0096279D" w:rsidRPr="00F6178A" w:rsidRDefault="0096279D">
      <w:pPr>
        <w:pStyle w:val="BodyText"/>
        <w:spacing w:before="1"/>
        <w:rPr>
          <w:rFonts w:ascii="Times New Roman" w:hAnsi="Times New Roman" w:cs="Times New Roman"/>
          <w:sz w:val="28"/>
          <w:szCs w:val="28"/>
        </w:rPr>
      </w:pPr>
    </w:p>
    <w:p w14:paraId="65E33422" w14:textId="77777777" w:rsidR="0096279D" w:rsidRPr="00F6178A" w:rsidRDefault="000E1FF5">
      <w:pPr>
        <w:pStyle w:val="ListParagraph"/>
        <w:numPr>
          <w:ilvl w:val="1"/>
          <w:numId w:val="1"/>
        </w:numPr>
        <w:tabs>
          <w:tab w:val="left" w:pos="1273"/>
        </w:tabs>
        <w:ind w:hanging="361"/>
        <w:jc w:val="left"/>
        <w:rPr>
          <w:rFonts w:ascii="Times New Roman" w:hAnsi="Times New Roman" w:cs="Times New Roman"/>
          <w:b/>
          <w:color w:val="221F1F"/>
          <w:sz w:val="28"/>
          <w:szCs w:val="28"/>
        </w:rPr>
      </w:pPr>
      <w:r w:rsidRPr="00F6178A">
        <w:rPr>
          <w:rFonts w:ascii="Times New Roman" w:hAnsi="Times New Roman" w:cs="Times New Roman"/>
          <w:b/>
          <w:color w:val="221F1F"/>
          <w:w w:val="105"/>
          <w:sz w:val="28"/>
          <w:szCs w:val="28"/>
        </w:rPr>
        <w:t>For</w:t>
      </w:r>
      <w:r w:rsidRPr="00F6178A">
        <w:rPr>
          <w:rFonts w:ascii="Times New Roman" w:hAnsi="Times New Roman" w:cs="Times New Roman"/>
          <w:b/>
          <w:color w:val="221F1F"/>
          <w:spacing w:val="29"/>
          <w:w w:val="105"/>
          <w:sz w:val="28"/>
          <w:szCs w:val="28"/>
        </w:rPr>
        <w:t xml:space="preserve"> </w:t>
      </w:r>
      <w:r w:rsidRPr="00F6178A">
        <w:rPr>
          <w:rFonts w:ascii="Times New Roman" w:hAnsi="Times New Roman" w:cs="Times New Roman"/>
          <w:b/>
          <w:color w:val="221F1F"/>
          <w:w w:val="105"/>
          <w:sz w:val="28"/>
          <w:szCs w:val="28"/>
        </w:rPr>
        <w:t>Clause</w:t>
      </w:r>
      <w:r w:rsidRPr="00F6178A">
        <w:rPr>
          <w:rFonts w:ascii="Times New Roman" w:hAnsi="Times New Roman" w:cs="Times New Roman"/>
          <w:b/>
          <w:color w:val="221F1F"/>
          <w:spacing w:val="29"/>
          <w:w w:val="105"/>
          <w:sz w:val="28"/>
          <w:szCs w:val="28"/>
        </w:rPr>
        <w:t xml:space="preserve"> </w:t>
      </w:r>
      <w:r w:rsidRPr="00F6178A">
        <w:rPr>
          <w:rFonts w:ascii="Times New Roman" w:hAnsi="Times New Roman" w:cs="Times New Roman"/>
          <w:b/>
          <w:color w:val="221F1F"/>
          <w:w w:val="105"/>
          <w:sz w:val="28"/>
          <w:szCs w:val="28"/>
        </w:rPr>
        <w:t>31(a),(b),(c),(d),(e)</w:t>
      </w:r>
      <w:r w:rsidRPr="00F6178A">
        <w:rPr>
          <w:rFonts w:ascii="Times New Roman" w:hAnsi="Times New Roman" w:cs="Times New Roman"/>
          <w:b/>
          <w:color w:val="221F1F"/>
          <w:spacing w:val="31"/>
          <w:w w:val="105"/>
          <w:sz w:val="28"/>
          <w:szCs w:val="28"/>
        </w:rPr>
        <w:t xml:space="preserve"> </w:t>
      </w:r>
      <w:r w:rsidRPr="00F6178A">
        <w:rPr>
          <w:rFonts w:ascii="Times New Roman" w:hAnsi="Times New Roman" w:cs="Times New Roman"/>
          <w:b/>
          <w:color w:val="221F1F"/>
          <w:w w:val="105"/>
          <w:sz w:val="28"/>
          <w:szCs w:val="28"/>
        </w:rPr>
        <w:t>and</w:t>
      </w:r>
      <w:r w:rsidRPr="00F6178A">
        <w:rPr>
          <w:rFonts w:ascii="Times New Roman" w:hAnsi="Times New Roman" w:cs="Times New Roman"/>
          <w:b/>
          <w:color w:val="221F1F"/>
          <w:spacing w:val="30"/>
          <w:w w:val="105"/>
          <w:sz w:val="28"/>
          <w:szCs w:val="28"/>
        </w:rPr>
        <w:t xml:space="preserve"> </w:t>
      </w:r>
      <w:r w:rsidRPr="00F6178A">
        <w:rPr>
          <w:rFonts w:ascii="Times New Roman" w:hAnsi="Times New Roman" w:cs="Times New Roman"/>
          <w:b/>
          <w:color w:val="221F1F"/>
          <w:w w:val="105"/>
          <w:sz w:val="28"/>
          <w:szCs w:val="28"/>
        </w:rPr>
        <w:t>for</w:t>
      </w:r>
      <w:r w:rsidRPr="00F6178A">
        <w:rPr>
          <w:rFonts w:ascii="Times New Roman" w:hAnsi="Times New Roman" w:cs="Times New Roman"/>
          <w:b/>
          <w:color w:val="221F1F"/>
          <w:spacing w:val="29"/>
          <w:w w:val="105"/>
          <w:sz w:val="28"/>
          <w:szCs w:val="28"/>
        </w:rPr>
        <w:t xml:space="preserve"> </w:t>
      </w:r>
      <w:r w:rsidRPr="00F6178A">
        <w:rPr>
          <w:rFonts w:ascii="Times New Roman" w:hAnsi="Times New Roman" w:cs="Times New Roman"/>
          <w:b/>
          <w:color w:val="221F1F"/>
          <w:w w:val="105"/>
          <w:sz w:val="28"/>
          <w:szCs w:val="28"/>
        </w:rPr>
        <w:t>Clause</w:t>
      </w:r>
      <w:r w:rsidRPr="00F6178A">
        <w:rPr>
          <w:rFonts w:ascii="Times New Roman" w:hAnsi="Times New Roman" w:cs="Times New Roman"/>
          <w:b/>
          <w:color w:val="221F1F"/>
          <w:spacing w:val="29"/>
          <w:w w:val="105"/>
          <w:sz w:val="28"/>
          <w:szCs w:val="28"/>
        </w:rPr>
        <w:t xml:space="preserve"> </w:t>
      </w:r>
      <w:r w:rsidRPr="00F6178A">
        <w:rPr>
          <w:rFonts w:ascii="Times New Roman" w:hAnsi="Times New Roman" w:cs="Times New Roman"/>
          <w:b/>
          <w:color w:val="221F1F"/>
          <w:w w:val="105"/>
          <w:sz w:val="28"/>
          <w:szCs w:val="28"/>
        </w:rPr>
        <w:t>31(ba),(bb),(bc)</w:t>
      </w:r>
      <w:r w:rsidRPr="00F6178A">
        <w:rPr>
          <w:rFonts w:ascii="Times New Roman" w:hAnsi="Times New Roman" w:cs="Times New Roman"/>
          <w:b/>
          <w:color w:val="221F1F"/>
          <w:spacing w:val="31"/>
          <w:w w:val="105"/>
          <w:sz w:val="28"/>
          <w:szCs w:val="28"/>
        </w:rPr>
        <w:t xml:space="preserve"> </w:t>
      </w:r>
      <w:r w:rsidRPr="00F6178A">
        <w:rPr>
          <w:rFonts w:ascii="Times New Roman" w:hAnsi="Times New Roman" w:cs="Times New Roman"/>
          <w:b/>
          <w:color w:val="221F1F"/>
          <w:w w:val="105"/>
          <w:sz w:val="28"/>
          <w:szCs w:val="28"/>
        </w:rPr>
        <w:t>and</w:t>
      </w:r>
      <w:r w:rsidRPr="00F6178A">
        <w:rPr>
          <w:rFonts w:ascii="Times New Roman" w:hAnsi="Times New Roman" w:cs="Times New Roman"/>
          <w:b/>
          <w:color w:val="221F1F"/>
          <w:spacing w:val="19"/>
          <w:w w:val="105"/>
          <w:sz w:val="28"/>
          <w:szCs w:val="28"/>
        </w:rPr>
        <w:t xml:space="preserve"> </w:t>
      </w:r>
      <w:r w:rsidRPr="00F6178A">
        <w:rPr>
          <w:rFonts w:ascii="Times New Roman" w:hAnsi="Times New Roman" w:cs="Times New Roman"/>
          <w:b/>
          <w:color w:val="221F1F"/>
          <w:w w:val="105"/>
          <w:sz w:val="28"/>
          <w:szCs w:val="28"/>
        </w:rPr>
        <w:t>(bd)</w:t>
      </w:r>
    </w:p>
    <w:p w14:paraId="5853D703" w14:textId="77777777" w:rsidR="0096279D" w:rsidRPr="00F6178A" w:rsidRDefault="0096279D">
      <w:pPr>
        <w:pStyle w:val="BodyText"/>
        <w:spacing w:before="3"/>
        <w:rPr>
          <w:rFonts w:ascii="Times New Roman" w:hAnsi="Times New Roman" w:cs="Times New Roman"/>
          <w:b/>
          <w:sz w:val="28"/>
          <w:szCs w:val="28"/>
        </w:rPr>
      </w:pPr>
    </w:p>
    <w:p w14:paraId="236C860D" w14:textId="77777777" w:rsidR="0096279D" w:rsidRPr="00F6178A" w:rsidRDefault="000E1FF5">
      <w:pPr>
        <w:pStyle w:val="BodyText"/>
        <w:spacing w:line="254" w:lineRule="auto"/>
        <w:ind w:left="1181" w:right="99"/>
        <w:jc w:val="both"/>
        <w:rPr>
          <w:rFonts w:ascii="Times New Roman" w:hAnsi="Times New Roman" w:cs="Times New Roman"/>
          <w:sz w:val="28"/>
          <w:szCs w:val="28"/>
        </w:rPr>
      </w:pPr>
      <w:r w:rsidRPr="00F6178A">
        <w:rPr>
          <w:rFonts w:ascii="Times New Roman" w:hAnsi="Times New Roman" w:cs="Times New Roman"/>
          <w:color w:val="221F1F"/>
          <w:sz w:val="28"/>
          <w:szCs w:val="28"/>
        </w:rPr>
        <w:t>Though</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we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have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not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noticed,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any</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transaction</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where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acceptance</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or</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re-payments</w:t>
      </w:r>
      <w:r w:rsidRPr="00F6178A">
        <w:rPr>
          <w:rFonts w:ascii="Times New Roman" w:hAnsi="Times New Roman" w:cs="Times New Roman"/>
          <w:color w:val="221F1F"/>
          <w:spacing w:val="49"/>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loans or deposit or receipt of amount under Sec.269ST in excess of limits as prescribed,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has been done otherwise than by an account payee Cheque or bank draft or electronic</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clearing system,</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however the same cannot be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verified as</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the necessary</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evidence is not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in the possession of the Assessee. Further assessee certifies that the payment exceeding</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specified</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limit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have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been made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by</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account payee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cheques,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bank</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draft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or</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electronic</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clearing</w:t>
      </w:r>
      <w:r w:rsidRPr="00F6178A">
        <w:rPr>
          <w:rFonts w:ascii="Times New Roman" w:hAnsi="Times New Roman" w:cs="Times New Roman"/>
          <w:color w:val="221F1F"/>
          <w:spacing w:val="10"/>
          <w:sz w:val="28"/>
          <w:szCs w:val="28"/>
        </w:rPr>
        <w:t xml:space="preserve"> </w:t>
      </w:r>
      <w:r w:rsidRPr="00F6178A">
        <w:rPr>
          <w:rFonts w:ascii="Times New Roman" w:hAnsi="Times New Roman" w:cs="Times New Roman"/>
          <w:color w:val="221F1F"/>
          <w:sz w:val="28"/>
          <w:szCs w:val="28"/>
        </w:rPr>
        <w:t>system</w:t>
      </w:r>
      <w:r w:rsidRPr="00F6178A">
        <w:rPr>
          <w:rFonts w:ascii="Times New Roman" w:hAnsi="Times New Roman" w:cs="Times New Roman"/>
          <w:color w:val="221F1F"/>
          <w:spacing w:val="17"/>
          <w:sz w:val="28"/>
          <w:szCs w:val="28"/>
        </w:rPr>
        <w:t xml:space="preserve"> </w:t>
      </w:r>
      <w:r w:rsidRPr="00F6178A">
        <w:rPr>
          <w:rFonts w:ascii="Times New Roman" w:hAnsi="Times New Roman" w:cs="Times New Roman"/>
          <w:color w:val="221F1F"/>
          <w:sz w:val="28"/>
          <w:szCs w:val="28"/>
        </w:rPr>
        <w:t>only.</w:t>
      </w:r>
    </w:p>
    <w:p w14:paraId="155F7326" w14:textId="77777777" w:rsidR="0096279D" w:rsidRPr="00F6178A" w:rsidRDefault="0096279D">
      <w:pPr>
        <w:pStyle w:val="BodyText"/>
        <w:spacing w:before="6"/>
        <w:rPr>
          <w:rFonts w:ascii="Times New Roman" w:hAnsi="Times New Roman" w:cs="Times New Roman"/>
          <w:sz w:val="28"/>
          <w:szCs w:val="28"/>
        </w:rPr>
      </w:pPr>
    </w:p>
    <w:p w14:paraId="09D124CB" w14:textId="77777777" w:rsidR="0096279D" w:rsidRPr="00F6178A" w:rsidRDefault="000E1FF5">
      <w:pPr>
        <w:pStyle w:val="ListParagraph"/>
        <w:numPr>
          <w:ilvl w:val="1"/>
          <w:numId w:val="1"/>
        </w:numPr>
        <w:tabs>
          <w:tab w:val="left" w:pos="1181"/>
        </w:tabs>
        <w:spacing w:line="244" w:lineRule="auto"/>
        <w:ind w:left="1181" w:right="119"/>
        <w:jc w:val="both"/>
        <w:rPr>
          <w:rFonts w:ascii="Times New Roman" w:hAnsi="Times New Roman" w:cs="Times New Roman"/>
          <w:color w:val="221F1F"/>
          <w:sz w:val="28"/>
          <w:szCs w:val="28"/>
        </w:rPr>
      </w:pPr>
      <w:r w:rsidRPr="00F6178A">
        <w:rPr>
          <w:rFonts w:ascii="Times New Roman" w:hAnsi="Times New Roman" w:cs="Times New Roman"/>
          <w:b/>
          <w:color w:val="221F1F"/>
          <w:sz w:val="28"/>
          <w:szCs w:val="28"/>
        </w:rPr>
        <w:t>For</w:t>
      </w:r>
      <w:r w:rsidRPr="00F6178A">
        <w:rPr>
          <w:rFonts w:ascii="Times New Roman" w:hAnsi="Times New Roman" w:cs="Times New Roman"/>
          <w:b/>
          <w:color w:val="221F1F"/>
          <w:spacing w:val="1"/>
          <w:sz w:val="28"/>
          <w:szCs w:val="28"/>
        </w:rPr>
        <w:t xml:space="preserve"> </w:t>
      </w:r>
      <w:r w:rsidRPr="00F6178A">
        <w:rPr>
          <w:rFonts w:ascii="Times New Roman" w:hAnsi="Times New Roman" w:cs="Times New Roman"/>
          <w:b/>
          <w:color w:val="221F1F"/>
          <w:sz w:val="28"/>
          <w:szCs w:val="28"/>
        </w:rPr>
        <w:t>Clause</w:t>
      </w:r>
      <w:r w:rsidRPr="00F6178A">
        <w:rPr>
          <w:rFonts w:ascii="Times New Roman" w:hAnsi="Times New Roman" w:cs="Times New Roman"/>
          <w:b/>
          <w:color w:val="221F1F"/>
          <w:spacing w:val="1"/>
          <w:sz w:val="28"/>
          <w:szCs w:val="28"/>
        </w:rPr>
        <w:t xml:space="preserve"> </w:t>
      </w:r>
      <w:r w:rsidRPr="00F6178A">
        <w:rPr>
          <w:rFonts w:ascii="Times New Roman" w:hAnsi="Times New Roman" w:cs="Times New Roman"/>
          <w:b/>
          <w:color w:val="221F1F"/>
          <w:sz w:val="28"/>
          <w:szCs w:val="28"/>
        </w:rPr>
        <w:t>21</w:t>
      </w:r>
      <w:r w:rsidRPr="00F6178A">
        <w:rPr>
          <w:rFonts w:ascii="Times New Roman" w:hAnsi="Times New Roman" w:cs="Times New Roman"/>
          <w:b/>
          <w:color w:val="221F1F"/>
          <w:spacing w:val="1"/>
          <w:sz w:val="28"/>
          <w:szCs w:val="28"/>
        </w:rPr>
        <w:t xml:space="preserve"> </w:t>
      </w:r>
      <w:r w:rsidRPr="00F6178A">
        <w:rPr>
          <w:rFonts w:ascii="Times New Roman" w:hAnsi="Times New Roman" w:cs="Times New Roman"/>
          <w:color w:val="221F1F"/>
          <w:sz w:val="28"/>
          <w:szCs w:val="28"/>
        </w:rPr>
        <w:t>We have relied upon the statement of the proprietor that no personal</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expenses</w:t>
      </w:r>
      <w:r w:rsidRPr="00F6178A">
        <w:rPr>
          <w:rFonts w:ascii="Times New Roman" w:hAnsi="Times New Roman" w:cs="Times New Roman"/>
          <w:color w:val="221F1F"/>
          <w:spacing w:val="8"/>
          <w:sz w:val="28"/>
          <w:szCs w:val="28"/>
        </w:rPr>
        <w:t xml:space="preserve"> </w:t>
      </w:r>
      <w:r w:rsidRPr="00F6178A">
        <w:rPr>
          <w:rFonts w:ascii="Times New Roman" w:hAnsi="Times New Roman" w:cs="Times New Roman"/>
          <w:color w:val="221F1F"/>
          <w:sz w:val="28"/>
          <w:szCs w:val="28"/>
        </w:rPr>
        <w:t>have</w:t>
      </w:r>
      <w:r w:rsidRPr="00F6178A">
        <w:rPr>
          <w:rFonts w:ascii="Times New Roman" w:hAnsi="Times New Roman" w:cs="Times New Roman"/>
          <w:color w:val="221F1F"/>
          <w:spacing w:val="10"/>
          <w:sz w:val="28"/>
          <w:szCs w:val="28"/>
        </w:rPr>
        <w:t xml:space="preserve"> </w:t>
      </w:r>
      <w:r w:rsidRPr="00F6178A">
        <w:rPr>
          <w:rFonts w:ascii="Times New Roman" w:hAnsi="Times New Roman" w:cs="Times New Roman"/>
          <w:color w:val="221F1F"/>
          <w:sz w:val="28"/>
          <w:szCs w:val="28"/>
        </w:rPr>
        <w:t>been</w:t>
      </w:r>
      <w:r w:rsidRPr="00F6178A">
        <w:rPr>
          <w:rFonts w:ascii="Times New Roman" w:hAnsi="Times New Roman" w:cs="Times New Roman"/>
          <w:color w:val="221F1F"/>
          <w:spacing w:val="6"/>
          <w:sz w:val="28"/>
          <w:szCs w:val="28"/>
        </w:rPr>
        <w:t xml:space="preserve"> </w:t>
      </w:r>
      <w:r w:rsidRPr="00F6178A">
        <w:rPr>
          <w:rFonts w:ascii="Times New Roman" w:hAnsi="Times New Roman" w:cs="Times New Roman"/>
          <w:color w:val="221F1F"/>
          <w:sz w:val="28"/>
          <w:szCs w:val="28"/>
        </w:rPr>
        <w:t>debited</w:t>
      </w:r>
      <w:r w:rsidRPr="00F6178A">
        <w:rPr>
          <w:rFonts w:ascii="Times New Roman" w:hAnsi="Times New Roman" w:cs="Times New Roman"/>
          <w:color w:val="221F1F"/>
          <w:spacing w:val="11"/>
          <w:sz w:val="28"/>
          <w:szCs w:val="28"/>
        </w:rPr>
        <w:t xml:space="preserve"> </w:t>
      </w:r>
      <w:r w:rsidRPr="00F6178A">
        <w:rPr>
          <w:rFonts w:ascii="Times New Roman" w:hAnsi="Times New Roman" w:cs="Times New Roman"/>
          <w:color w:val="221F1F"/>
          <w:sz w:val="28"/>
          <w:szCs w:val="28"/>
        </w:rPr>
        <w:t>to</w:t>
      </w:r>
      <w:r w:rsidRPr="00F6178A">
        <w:rPr>
          <w:rFonts w:ascii="Times New Roman" w:hAnsi="Times New Roman" w:cs="Times New Roman"/>
          <w:color w:val="221F1F"/>
          <w:spacing w:val="5"/>
          <w:sz w:val="28"/>
          <w:szCs w:val="28"/>
        </w:rPr>
        <w:t xml:space="preserve"> </w:t>
      </w:r>
      <w:r w:rsidRPr="00F6178A">
        <w:rPr>
          <w:rFonts w:ascii="Times New Roman" w:hAnsi="Times New Roman" w:cs="Times New Roman"/>
          <w:color w:val="221F1F"/>
          <w:sz w:val="28"/>
          <w:szCs w:val="28"/>
        </w:rPr>
        <w:t>Profit</w:t>
      </w:r>
      <w:r w:rsidRPr="00F6178A">
        <w:rPr>
          <w:rFonts w:ascii="Times New Roman" w:hAnsi="Times New Roman" w:cs="Times New Roman"/>
          <w:color w:val="221F1F"/>
          <w:spacing w:val="10"/>
          <w:sz w:val="28"/>
          <w:szCs w:val="28"/>
        </w:rPr>
        <w:t xml:space="preserve"> </w:t>
      </w:r>
      <w:r w:rsidRPr="00F6178A">
        <w:rPr>
          <w:rFonts w:ascii="Times New Roman" w:hAnsi="Times New Roman" w:cs="Times New Roman"/>
          <w:color w:val="221F1F"/>
          <w:sz w:val="28"/>
          <w:szCs w:val="28"/>
        </w:rPr>
        <w:t>&amp;</w:t>
      </w:r>
      <w:r w:rsidRPr="00F6178A">
        <w:rPr>
          <w:rFonts w:ascii="Times New Roman" w:hAnsi="Times New Roman" w:cs="Times New Roman"/>
          <w:color w:val="221F1F"/>
          <w:spacing w:val="17"/>
          <w:sz w:val="28"/>
          <w:szCs w:val="28"/>
        </w:rPr>
        <w:t xml:space="preserve"> </w:t>
      </w:r>
      <w:r w:rsidRPr="00F6178A">
        <w:rPr>
          <w:rFonts w:ascii="Times New Roman" w:hAnsi="Times New Roman" w:cs="Times New Roman"/>
          <w:color w:val="221F1F"/>
          <w:sz w:val="28"/>
          <w:szCs w:val="28"/>
        </w:rPr>
        <w:t>Loss</w:t>
      </w:r>
      <w:r w:rsidRPr="00F6178A">
        <w:rPr>
          <w:rFonts w:ascii="Times New Roman" w:hAnsi="Times New Roman" w:cs="Times New Roman"/>
          <w:color w:val="221F1F"/>
          <w:spacing w:val="8"/>
          <w:sz w:val="28"/>
          <w:szCs w:val="28"/>
        </w:rPr>
        <w:t xml:space="preserve"> </w:t>
      </w:r>
      <w:r w:rsidRPr="00F6178A">
        <w:rPr>
          <w:rFonts w:ascii="Times New Roman" w:hAnsi="Times New Roman" w:cs="Times New Roman"/>
          <w:color w:val="221F1F"/>
          <w:sz w:val="28"/>
          <w:szCs w:val="28"/>
        </w:rPr>
        <w:t>Account.</w:t>
      </w:r>
    </w:p>
    <w:p w14:paraId="3E619B85" w14:textId="77777777" w:rsidR="00AA778E" w:rsidRPr="00F6178A" w:rsidRDefault="00AA778E" w:rsidP="00AA778E">
      <w:pPr>
        <w:pStyle w:val="ListParagraph"/>
        <w:tabs>
          <w:tab w:val="left" w:pos="1181"/>
        </w:tabs>
        <w:spacing w:line="244" w:lineRule="auto"/>
        <w:ind w:right="119" w:firstLine="0"/>
        <w:rPr>
          <w:rFonts w:ascii="Times New Roman" w:hAnsi="Times New Roman" w:cs="Times New Roman"/>
          <w:color w:val="221F1F"/>
          <w:sz w:val="28"/>
          <w:szCs w:val="28"/>
        </w:rPr>
      </w:pPr>
    </w:p>
    <w:p w14:paraId="7594EA6C" w14:textId="77777777" w:rsidR="00AA778E" w:rsidRPr="00F6178A" w:rsidRDefault="00AA778E" w:rsidP="00AA778E">
      <w:pPr>
        <w:pStyle w:val="ListParagraph"/>
        <w:tabs>
          <w:tab w:val="left" w:pos="1181"/>
        </w:tabs>
        <w:spacing w:line="249" w:lineRule="auto"/>
        <w:ind w:right="109" w:firstLine="0"/>
        <w:rPr>
          <w:rFonts w:ascii="Times New Roman" w:hAnsi="Times New Roman" w:cs="Times New Roman"/>
          <w:color w:val="221F1F"/>
          <w:sz w:val="28"/>
          <w:szCs w:val="28"/>
          <w:lang w:val="en-IN"/>
        </w:rPr>
      </w:pPr>
      <w:r w:rsidRPr="00F6178A">
        <w:rPr>
          <w:rFonts w:ascii="Times New Roman" w:hAnsi="Times New Roman" w:cs="Times New Roman"/>
          <w:b/>
          <w:color w:val="221F1F"/>
          <w:sz w:val="28"/>
          <w:szCs w:val="28"/>
        </w:rPr>
        <w:t xml:space="preserve">Or </w:t>
      </w:r>
      <w:r w:rsidRPr="00AA778E">
        <w:rPr>
          <w:rFonts w:ascii="Times New Roman" w:hAnsi="Times New Roman" w:cs="Times New Roman"/>
          <w:b/>
          <w:bCs/>
          <w:i/>
          <w:iCs/>
          <w:color w:val="221F1F"/>
          <w:sz w:val="28"/>
          <w:szCs w:val="28"/>
          <w:u w:val="thick"/>
          <w:lang w:val="en-IN"/>
        </w:rPr>
        <w:t>In respect of Clause 21(a).</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In the absence of clear information, it is not possible for us  to verify that personal expenses have been debited to Profit and Loss Account or not.  However, it has been intimated to us that no expenses have been debited in the Profit  and Loss Account.</w:t>
      </w:r>
    </w:p>
    <w:p w14:paraId="52353771" w14:textId="77777777" w:rsidR="00AA778E" w:rsidRPr="00F6178A" w:rsidRDefault="00AA778E" w:rsidP="00AA778E">
      <w:pPr>
        <w:pStyle w:val="ListParagraph"/>
        <w:tabs>
          <w:tab w:val="left" w:pos="1181"/>
        </w:tabs>
        <w:spacing w:line="249" w:lineRule="auto"/>
        <w:ind w:right="109" w:firstLine="0"/>
        <w:rPr>
          <w:rFonts w:ascii="Times New Roman" w:hAnsi="Times New Roman" w:cs="Times New Roman"/>
          <w:color w:val="221F1F"/>
          <w:sz w:val="28"/>
          <w:szCs w:val="28"/>
          <w:lang w:val="en-IN"/>
        </w:rPr>
      </w:pPr>
    </w:p>
    <w:p w14:paraId="7B9F5248" w14:textId="77777777" w:rsidR="00AA778E" w:rsidRPr="00F6178A" w:rsidRDefault="00AA778E" w:rsidP="00AA778E">
      <w:pPr>
        <w:pStyle w:val="ListParagraph"/>
        <w:numPr>
          <w:ilvl w:val="1"/>
          <w:numId w:val="1"/>
        </w:numPr>
        <w:tabs>
          <w:tab w:val="left" w:pos="1181"/>
        </w:tabs>
        <w:spacing w:line="249" w:lineRule="auto"/>
        <w:ind w:left="1181" w:right="109"/>
        <w:jc w:val="both"/>
        <w:rPr>
          <w:rFonts w:ascii="Times New Roman" w:hAnsi="Times New Roman" w:cs="Times New Roman"/>
          <w:color w:val="221F1F"/>
          <w:sz w:val="28"/>
          <w:szCs w:val="28"/>
          <w:lang w:val="en-IN"/>
        </w:rPr>
      </w:pPr>
      <w:r w:rsidRPr="00AA778E">
        <w:rPr>
          <w:rFonts w:ascii="Times New Roman" w:hAnsi="Times New Roman" w:cs="Times New Roman"/>
          <w:b/>
          <w:bCs/>
          <w:i/>
          <w:iCs/>
          <w:color w:val="221F1F"/>
          <w:sz w:val="28"/>
          <w:szCs w:val="28"/>
          <w:u w:val="thick"/>
          <w:lang w:val="en-IN"/>
        </w:rPr>
        <w:t>In respect of clause 21(d) and 31</w:t>
      </w:r>
      <w:r w:rsidRPr="00AA778E">
        <w:rPr>
          <w:rFonts w:ascii="Times New Roman" w:hAnsi="Times New Roman" w:cs="Times New Roman"/>
          <w:color w:val="221F1F"/>
          <w:sz w:val="28"/>
          <w:szCs w:val="28"/>
          <w:lang w:val="en-IN"/>
        </w:rPr>
        <w:t>. In the case of receipt/payment by way of cheque,  drafts, etc. It is not possible for us to verify whether the receipt/payment have been  made through crossed cheque instruments or not, as the necessary evidence is not in  the possession of the assessee.</w:t>
      </w:r>
    </w:p>
    <w:p w14:paraId="4CD2AE7D" w14:textId="77777777" w:rsidR="00AA778E" w:rsidRPr="00AA778E" w:rsidRDefault="00AA778E" w:rsidP="00AA778E">
      <w:pPr>
        <w:pStyle w:val="ListParagraph"/>
        <w:tabs>
          <w:tab w:val="left" w:pos="1181"/>
        </w:tabs>
        <w:spacing w:line="249" w:lineRule="auto"/>
        <w:ind w:right="109" w:firstLine="0"/>
        <w:rPr>
          <w:rFonts w:ascii="Times New Roman" w:hAnsi="Times New Roman" w:cs="Times New Roman"/>
          <w:color w:val="221F1F"/>
          <w:sz w:val="28"/>
          <w:szCs w:val="28"/>
          <w:lang w:val="en-IN"/>
        </w:rPr>
      </w:pPr>
    </w:p>
    <w:p w14:paraId="0E21680C" w14:textId="77777777" w:rsidR="00AA778E" w:rsidRPr="00F6178A" w:rsidRDefault="00AA778E" w:rsidP="00AA778E">
      <w:pPr>
        <w:pStyle w:val="ListParagraph"/>
        <w:numPr>
          <w:ilvl w:val="1"/>
          <w:numId w:val="1"/>
        </w:numPr>
        <w:tabs>
          <w:tab w:val="left" w:pos="1181"/>
        </w:tabs>
        <w:spacing w:line="252" w:lineRule="auto"/>
        <w:ind w:left="1181" w:right="103"/>
        <w:jc w:val="both"/>
        <w:rPr>
          <w:rFonts w:ascii="Times New Roman" w:hAnsi="Times New Roman" w:cs="Times New Roman"/>
          <w:color w:val="221F1F"/>
          <w:sz w:val="28"/>
          <w:szCs w:val="28"/>
        </w:rPr>
      </w:pPr>
      <w:r w:rsidRPr="00F6178A">
        <w:rPr>
          <w:rFonts w:ascii="Times New Roman" w:hAnsi="Times New Roman" w:cs="Times New Roman"/>
          <w:b/>
          <w:color w:val="221F1F"/>
          <w:w w:val="105"/>
          <w:sz w:val="28"/>
          <w:szCs w:val="28"/>
        </w:rPr>
        <w:t xml:space="preserve">For Clause No. 21(b) &amp; 34 - </w:t>
      </w:r>
      <w:r w:rsidRPr="00F6178A">
        <w:rPr>
          <w:rFonts w:ascii="Times New Roman" w:hAnsi="Times New Roman" w:cs="Times New Roman"/>
          <w:color w:val="221F1F"/>
          <w:w w:val="105"/>
          <w:sz w:val="28"/>
          <w:szCs w:val="28"/>
        </w:rPr>
        <w:t>We have verified the compliance with the provisions of</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Chapter XVII-B regarding deduction of tax at source and regarding the payment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thereof to the credit of the Central Government in accordance with the Income Tax</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Act and Rules on test checks basis and concept of materiality. Such audit procedures</w:t>
      </w:r>
      <w:r w:rsidRPr="00F6178A">
        <w:rPr>
          <w:rFonts w:ascii="Times New Roman" w:hAnsi="Times New Roman" w:cs="Times New Roman"/>
          <w:color w:val="221F1F"/>
          <w:spacing w:val="-48"/>
          <w:w w:val="105"/>
          <w:sz w:val="28"/>
          <w:szCs w:val="28"/>
        </w:rPr>
        <w:t xml:space="preserve"> </w:t>
      </w:r>
      <w:r w:rsidRPr="00F6178A">
        <w:rPr>
          <w:rFonts w:ascii="Times New Roman" w:hAnsi="Times New Roman" w:cs="Times New Roman"/>
          <w:color w:val="221F1F"/>
          <w:w w:val="105"/>
          <w:sz w:val="28"/>
          <w:szCs w:val="28"/>
        </w:rPr>
        <w:t>did</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not</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reveal</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any non-compliance.</w:t>
      </w:r>
    </w:p>
    <w:p w14:paraId="70F1870A" w14:textId="77777777" w:rsidR="00AA778E" w:rsidRPr="00F6178A" w:rsidRDefault="00AA778E" w:rsidP="00AA778E">
      <w:pPr>
        <w:pStyle w:val="ListParagraph"/>
        <w:tabs>
          <w:tab w:val="left" w:pos="1181"/>
        </w:tabs>
        <w:spacing w:line="252" w:lineRule="auto"/>
        <w:ind w:right="103" w:firstLine="0"/>
        <w:rPr>
          <w:rFonts w:ascii="Times New Roman" w:hAnsi="Times New Roman" w:cs="Times New Roman"/>
          <w:color w:val="221F1F"/>
          <w:sz w:val="28"/>
          <w:szCs w:val="28"/>
        </w:rPr>
      </w:pPr>
    </w:p>
    <w:p w14:paraId="2A249329" w14:textId="77777777" w:rsidR="00AA778E" w:rsidRPr="00F6178A" w:rsidRDefault="00AA778E" w:rsidP="00AA778E">
      <w:pPr>
        <w:pStyle w:val="ListParagraph"/>
        <w:numPr>
          <w:ilvl w:val="1"/>
          <w:numId w:val="1"/>
        </w:numPr>
        <w:tabs>
          <w:tab w:val="left" w:pos="1181"/>
        </w:tabs>
        <w:spacing w:line="249" w:lineRule="auto"/>
        <w:ind w:left="1181" w:right="109"/>
        <w:jc w:val="both"/>
        <w:rPr>
          <w:rFonts w:ascii="Times New Roman" w:hAnsi="Times New Roman" w:cs="Times New Roman"/>
          <w:color w:val="221F1F"/>
          <w:sz w:val="28"/>
          <w:szCs w:val="28"/>
          <w:lang w:val="en-IN"/>
        </w:rPr>
      </w:pPr>
      <w:r w:rsidRPr="00AA778E">
        <w:rPr>
          <w:rFonts w:ascii="Times New Roman" w:hAnsi="Times New Roman" w:cs="Times New Roman"/>
          <w:b/>
          <w:bCs/>
          <w:i/>
          <w:iCs/>
          <w:color w:val="221F1F"/>
          <w:sz w:val="28"/>
          <w:szCs w:val="28"/>
          <w:u w:val="thick"/>
          <w:lang w:val="en-IN"/>
        </w:rPr>
        <w:t>In respect of Clause 22,</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as certified by the management, no party is registered under  Micro, Small and Medium Enterprises Development Act, 2006 and it is not possible for  us to cross verify this certificate of management.</w:t>
      </w:r>
    </w:p>
    <w:p w14:paraId="769635EA" w14:textId="77777777" w:rsidR="00AA778E" w:rsidRPr="00F6178A" w:rsidRDefault="00AA778E" w:rsidP="00AA778E">
      <w:pPr>
        <w:tabs>
          <w:tab w:val="left" w:pos="1181"/>
        </w:tabs>
        <w:spacing w:line="249" w:lineRule="auto"/>
        <w:ind w:right="109"/>
        <w:rPr>
          <w:rFonts w:ascii="Times New Roman" w:hAnsi="Times New Roman" w:cs="Times New Roman"/>
          <w:color w:val="221F1F"/>
          <w:sz w:val="28"/>
          <w:szCs w:val="28"/>
          <w:lang w:val="en-IN"/>
        </w:rPr>
      </w:pPr>
    </w:p>
    <w:p w14:paraId="377D24C3" w14:textId="77777777" w:rsidR="0096279D" w:rsidRPr="00F6178A" w:rsidRDefault="0096279D">
      <w:pPr>
        <w:pStyle w:val="BodyText"/>
        <w:spacing w:before="2"/>
        <w:rPr>
          <w:rFonts w:ascii="Times New Roman" w:hAnsi="Times New Roman" w:cs="Times New Roman"/>
          <w:sz w:val="28"/>
          <w:szCs w:val="28"/>
        </w:rPr>
      </w:pPr>
    </w:p>
    <w:p w14:paraId="56F81C56" w14:textId="77777777" w:rsidR="0096279D" w:rsidRPr="00F6178A" w:rsidRDefault="000E1FF5">
      <w:pPr>
        <w:pStyle w:val="ListParagraph"/>
        <w:numPr>
          <w:ilvl w:val="1"/>
          <w:numId w:val="1"/>
        </w:numPr>
        <w:tabs>
          <w:tab w:val="left" w:pos="1181"/>
        </w:tabs>
        <w:spacing w:line="249" w:lineRule="auto"/>
        <w:ind w:left="1181" w:right="104"/>
        <w:jc w:val="both"/>
        <w:rPr>
          <w:rFonts w:ascii="Times New Roman" w:hAnsi="Times New Roman" w:cs="Times New Roman"/>
          <w:color w:val="221F1F"/>
          <w:sz w:val="28"/>
          <w:szCs w:val="28"/>
        </w:rPr>
      </w:pPr>
      <w:r w:rsidRPr="00F6178A">
        <w:rPr>
          <w:rFonts w:ascii="Times New Roman" w:hAnsi="Times New Roman" w:cs="Times New Roman"/>
          <w:b/>
          <w:color w:val="221F1F"/>
          <w:w w:val="105"/>
          <w:sz w:val="28"/>
          <w:szCs w:val="28"/>
        </w:rPr>
        <w:lastRenderedPageBreak/>
        <w:t>For</w:t>
      </w:r>
      <w:r w:rsidRPr="00F6178A">
        <w:rPr>
          <w:rFonts w:ascii="Times New Roman" w:hAnsi="Times New Roman" w:cs="Times New Roman"/>
          <w:b/>
          <w:color w:val="221F1F"/>
          <w:spacing w:val="1"/>
          <w:w w:val="105"/>
          <w:sz w:val="28"/>
          <w:szCs w:val="28"/>
        </w:rPr>
        <w:t xml:space="preserve"> </w:t>
      </w:r>
      <w:r w:rsidRPr="00F6178A">
        <w:rPr>
          <w:rFonts w:ascii="Times New Roman" w:hAnsi="Times New Roman" w:cs="Times New Roman"/>
          <w:b/>
          <w:color w:val="221F1F"/>
          <w:w w:val="105"/>
          <w:sz w:val="28"/>
          <w:szCs w:val="28"/>
        </w:rPr>
        <w:t>Clause</w:t>
      </w:r>
      <w:r w:rsidRPr="00F6178A">
        <w:rPr>
          <w:rFonts w:ascii="Times New Roman" w:hAnsi="Times New Roman" w:cs="Times New Roman"/>
          <w:b/>
          <w:color w:val="221F1F"/>
          <w:spacing w:val="1"/>
          <w:w w:val="105"/>
          <w:sz w:val="28"/>
          <w:szCs w:val="28"/>
        </w:rPr>
        <w:t xml:space="preserve"> </w:t>
      </w:r>
      <w:r w:rsidRPr="00F6178A">
        <w:rPr>
          <w:rFonts w:ascii="Times New Roman" w:hAnsi="Times New Roman" w:cs="Times New Roman"/>
          <w:b/>
          <w:color w:val="221F1F"/>
          <w:w w:val="105"/>
          <w:sz w:val="28"/>
          <w:szCs w:val="28"/>
        </w:rPr>
        <w:t>No.35</w:t>
      </w:r>
      <w:r w:rsidRPr="00F6178A">
        <w:rPr>
          <w:rFonts w:ascii="Times New Roman" w:hAnsi="Times New Roman" w:cs="Times New Roman"/>
          <w:b/>
          <w:color w:val="221F1F"/>
          <w:spacing w:val="1"/>
          <w:w w:val="105"/>
          <w:sz w:val="28"/>
          <w:szCs w:val="28"/>
        </w:rPr>
        <w:t xml:space="preserve"> </w:t>
      </w:r>
      <w:r w:rsidRPr="00F6178A">
        <w:rPr>
          <w:rFonts w:ascii="Times New Roman" w:hAnsi="Times New Roman" w:cs="Times New Roman"/>
          <w:color w:val="221F1F"/>
          <w:w w:val="105"/>
          <w:sz w:val="28"/>
          <w:szCs w:val="28"/>
        </w:rPr>
        <w: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In</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absence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of</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quantitative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records</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produced</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for</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our</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verification, quantitative details regarding stocks, purchases and sales etc. have not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been</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given.</w:t>
      </w:r>
    </w:p>
    <w:p w14:paraId="7C16D4F3" w14:textId="77777777" w:rsidR="00AA778E" w:rsidRPr="00F6178A" w:rsidRDefault="00AA778E" w:rsidP="00AA778E">
      <w:pPr>
        <w:pStyle w:val="ListParagraph"/>
        <w:rPr>
          <w:rFonts w:ascii="Times New Roman" w:hAnsi="Times New Roman" w:cs="Times New Roman"/>
          <w:color w:val="221F1F"/>
          <w:sz w:val="28"/>
          <w:szCs w:val="28"/>
        </w:rPr>
      </w:pPr>
    </w:p>
    <w:p w14:paraId="1A8E68F2" w14:textId="1EE6F011" w:rsidR="00AA778E" w:rsidRPr="00AA778E" w:rsidRDefault="00AA778E" w:rsidP="00AA778E">
      <w:pPr>
        <w:pStyle w:val="ListParagraph"/>
        <w:numPr>
          <w:ilvl w:val="1"/>
          <w:numId w:val="1"/>
        </w:numPr>
        <w:tabs>
          <w:tab w:val="left" w:pos="1181"/>
        </w:tabs>
        <w:spacing w:line="249" w:lineRule="auto"/>
        <w:ind w:left="1181" w:right="109"/>
        <w:jc w:val="both"/>
        <w:rPr>
          <w:rFonts w:ascii="Times New Roman" w:hAnsi="Times New Roman" w:cs="Times New Roman"/>
          <w:color w:val="221F1F"/>
          <w:sz w:val="28"/>
          <w:szCs w:val="28"/>
          <w:lang w:val="en-IN"/>
        </w:rPr>
      </w:pPr>
      <w:r w:rsidRPr="00F6178A">
        <w:rPr>
          <w:rFonts w:ascii="Times New Roman" w:hAnsi="Times New Roman" w:cs="Times New Roman"/>
          <w:b/>
          <w:bCs/>
          <w:i/>
          <w:iCs/>
          <w:color w:val="221F1F"/>
          <w:sz w:val="28"/>
          <w:szCs w:val="28"/>
          <w:u w:val="thick"/>
          <w:lang w:val="en-IN"/>
        </w:rPr>
        <w:t>For</w:t>
      </w:r>
      <w:r w:rsidRPr="00AA778E">
        <w:rPr>
          <w:rFonts w:ascii="Times New Roman" w:hAnsi="Times New Roman" w:cs="Times New Roman"/>
          <w:b/>
          <w:bCs/>
          <w:i/>
          <w:iCs/>
          <w:color w:val="221F1F"/>
          <w:sz w:val="28"/>
          <w:szCs w:val="28"/>
          <w:u w:val="thick"/>
          <w:lang w:val="en-IN"/>
        </w:rPr>
        <w:t xml:space="preserve"> clause 13 (d), (e) &amp; (f),</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the provisions of ICDS are not applicable being  books are maintained on Cash Basis.</w:t>
      </w:r>
    </w:p>
    <w:p w14:paraId="2984B105" w14:textId="77777777" w:rsidR="0096279D" w:rsidRPr="00F6178A" w:rsidRDefault="000E1FF5">
      <w:pPr>
        <w:pStyle w:val="ListParagraph"/>
        <w:numPr>
          <w:ilvl w:val="1"/>
          <w:numId w:val="1"/>
        </w:numPr>
        <w:tabs>
          <w:tab w:val="left" w:pos="1181"/>
        </w:tabs>
        <w:spacing w:before="95" w:line="252" w:lineRule="auto"/>
        <w:ind w:left="1181" w:right="100"/>
        <w:jc w:val="both"/>
        <w:rPr>
          <w:rFonts w:ascii="Times New Roman" w:hAnsi="Times New Roman" w:cs="Times New Roman"/>
          <w:color w:val="221F1F"/>
          <w:sz w:val="28"/>
          <w:szCs w:val="28"/>
        </w:rPr>
      </w:pPr>
      <w:r w:rsidRPr="00F6178A">
        <w:rPr>
          <w:rFonts w:ascii="Times New Roman" w:hAnsi="Times New Roman" w:cs="Times New Roman"/>
          <w:b/>
          <w:color w:val="221F1F"/>
          <w:sz w:val="28"/>
          <w:szCs w:val="28"/>
        </w:rPr>
        <w:t>For</w:t>
      </w:r>
      <w:r w:rsidRPr="00F6178A">
        <w:rPr>
          <w:rFonts w:ascii="Times New Roman" w:hAnsi="Times New Roman" w:cs="Times New Roman"/>
          <w:b/>
          <w:color w:val="221F1F"/>
          <w:spacing w:val="1"/>
          <w:sz w:val="28"/>
          <w:szCs w:val="28"/>
        </w:rPr>
        <w:t xml:space="preserve"> </w:t>
      </w:r>
      <w:r w:rsidRPr="00F6178A">
        <w:rPr>
          <w:rFonts w:ascii="Times New Roman" w:hAnsi="Times New Roman" w:cs="Times New Roman"/>
          <w:b/>
          <w:color w:val="221F1F"/>
          <w:sz w:val="28"/>
          <w:szCs w:val="28"/>
        </w:rPr>
        <w:t>Clause</w:t>
      </w:r>
      <w:r w:rsidRPr="00F6178A">
        <w:rPr>
          <w:rFonts w:ascii="Times New Roman" w:hAnsi="Times New Roman" w:cs="Times New Roman"/>
          <w:b/>
          <w:color w:val="221F1F"/>
          <w:spacing w:val="1"/>
          <w:sz w:val="28"/>
          <w:szCs w:val="28"/>
        </w:rPr>
        <w:t xml:space="preserve"> </w:t>
      </w:r>
      <w:r w:rsidRPr="00F6178A">
        <w:rPr>
          <w:rFonts w:ascii="Times New Roman" w:hAnsi="Times New Roman" w:cs="Times New Roman"/>
          <w:b/>
          <w:color w:val="221F1F"/>
          <w:sz w:val="28"/>
          <w:szCs w:val="28"/>
        </w:rPr>
        <w:t>No.17,28,29,33,38</w:t>
      </w:r>
      <w:r w:rsidRPr="00F6178A">
        <w:rPr>
          <w:rFonts w:ascii="Times New Roman" w:hAnsi="Times New Roman" w:cs="Times New Roman"/>
          <w:b/>
          <w:color w:val="221F1F"/>
          <w:spacing w:val="1"/>
          <w:sz w:val="28"/>
          <w:szCs w:val="28"/>
        </w:rPr>
        <w:t xml:space="preserve"> </w:t>
      </w:r>
      <w:r w:rsidRPr="00F6178A">
        <w:rPr>
          <w:rFonts w:ascii="Times New Roman" w:hAnsi="Times New Roman" w:cs="Times New Roman"/>
          <w:b/>
          <w:color w:val="221F1F"/>
          <w:sz w:val="28"/>
          <w:szCs w:val="28"/>
        </w:rPr>
        <w:t>&amp;</w:t>
      </w:r>
      <w:r w:rsidRPr="00F6178A">
        <w:rPr>
          <w:rFonts w:ascii="Times New Roman" w:hAnsi="Times New Roman" w:cs="Times New Roman"/>
          <w:b/>
          <w:color w:val="221F1F"/>
          <w:spacing w:val="1"/>
          <w:sz w:val="28"/>
          <w:szCs w:val="28"/>
        </w:rPr>
        <w:t xml:space="preserve"> </w:t>
      </w:r>
      <w:r w:rsidRPr="00F6178A">
        <w:rPr>
          <w:rFonts w:ascii="Times New Roman" w:hAnsi="Times New Roman" w:cs="Times New Roman"/>
          <w:b/>
          <w:color w:val="221F1F"/>
          <w:sz w:val="28"/>
          <w:szCs w:val="28"/>
        </w:rPr>
        <w:t>41:-</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figures</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and</w:t>
      </w:r>
      <w:r w:rsidRPr="00F6178A">
        <w:rPr>
          <w:rFonts w:ascii="Times New Roman" w:hAnsi="Times New Roman" w:cs="Times New Roman"/>
          <w:color w:val="221F1F"/>
          <w:spacing w:val="49"/>
          <w:sz w:val="28"/>
          <w:szCs w:val="28"/>
        </w:rPr>
        <w:t xml:space="preserve"> </w:t>
      </w:r>
      <w:r w:rsidRPr="00F6178A">
        <w:rPr>
          <w:rFonts w:ascii="Times New Roman" w:hAnsi="Times New Roman" w:cs="Times New Roman"/>
          <w:color w:val="221F1F"/>
          <w:sz w:val="28"/>
          <w:szCs w:val="28"/>
        </w:rPr>
        <w:t>information</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furnished</w:t>
      </w:r>
      <w:r w:rsidRPr="00F6178A">
        <w:rPr>
          <w:rFonts w:ascii="Times New Roman" w:hAnsi="Times New Roman" w:cs="Times New Roman"/>
          <w:color w:val="221F1F"/>
          <w:spacing w:val="49"/>
          <w:sz w:val="28"/>
          <w:szCs w:val="28"/>
        </w:rPr>
        <w:t xml:space="preserve"> </w:t>
      </w:r>
      <w:r w:rsidRPr="00F6178A">
        <w:rPr>
          <w:rFonts w:ascii="Times New Roman" w:hAnsi="Times New Roman" w:cs="Times New Roman"/>
          <w:color w:val="221F1F"/>
          <w:sz w:val="28"/>
          <w:szCs w:val="28"/>
        </w:rPr>
        <w:t>in</w:t>
      </w:r>
      <w:r w:rsidRPr="00F6178A">
        <w:rPr>
          <w:rFonts w:ascii="Times New Roman" w:hAnsi="Times New Roman" w:cs="Times New Roman"/>
          <w:color w:val="221F1F"/>
          <w:spacing w:val="49"/>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report have been compiled by the management and have been verified by us</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on such</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test checks as considered appropriate in the facts and circumstances of the case. Other</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than the items disclosed specifically in our report, we have relied on the management</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certificate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and comments in the absence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of any</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adverse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feature</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sz w:val="28"/>
          <w:szCs w:val="28"/>
        </w:rPr>
        <w:t>came to</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our notice</w:t>
      </w:r>
      <w:r w:rsidRPr="00F6178A">
        <w:rPr>
          <w:rFonts w:ascii="Times New Roman" w:hAnsi="Times New Roman" w:cs="Times New Roman"/>
          <w:color w:val="221F1F"/>
          <w:spacing w:val="48"/>
          <w:sz w:val="28"/>
          <w:szCs w:val="28"/>
        </w:rPr>
        <w:t xml:space="preserve"> </w:t>
      </w:r>
      <w:r w:rsidRPr="00F6178A">
        <w:rPr>
          <w:rFonts w:ascii="Times New Roman" w:hAnsi="Times New Roman" w:cs="Times New Roman"/>
          <w:color w:val="221F1F"/>
          <w:sz w:val="28"/>
          <w:szCs w:val="28"/>
        </w:rPr>
        <w:t>in</w:t>
      </w:r>
      <w:r w:rsidRPr="00F6178A">
        <w:rPr>
          <w:rFonts w:ascii="Times New Roman" w:hAnsi="Times New Roman" w:cs="Times New Roman"/>
          <w:color w:val="221F1F"/>
          <w:spacing w:val="-46"/>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8"/>
          <w:sz w:val="28"/>
          <w:szCs w:val="28"/>
        </w:rPr>
        <w:t xml:space="preserve"> </w:t>
      </w:r>
      <w:r w:rsidRPr="00F6178A">
        <w:rPr>
          <w:rFonts w:ascii="Times New Roman" w:hAnsi="Times New Roman" w:cs="Times New Roman"/>
          <w:color w:val="221F1F"/>
          <w:sz w:val="28"/>
          <w:szCs w:val="28"/>
        </w:rPr>
        <w:t>course</w:t>
      </w:r>
      <w:r w:rsidRPr="00F6178A">
        <w:rPr>
          <w:rFonts w:ascii="Times New Roman" w:hAnsi="Times New Roman" w:cs="Times New Roman"/>
          <w:color w:val="221F1F"/>
          <w:spacing w:val="8"/>
          <w:sz w:val="28"/>
          <w:szCs w:val="28"/>
        </w:rPr>
        <w:t xml:space="preserve"> </w:t>
      </w:r>
      <w:r w:rsidRPr="00F6178A">
        <w:rPr>
          <w:rFonts w:ascii="Times New Roman" w:hAnsi="Times New Roman" w:cs="Times New Roman"/>
          <w:color w:val="221F1F"/>
          <w:sz w:val="28"/>
          <w:szCs w:val="28"/>
        </w:rPr>
        <w:t>of</w:t>
      </w:r>
      <w:r w:rsidRPr="00F6178A">
        <w:rPr>
          <w:rFonts w:ascii="Times New Roman" w:hAnsi="Times New Roman" w:cs="Times New Roman"/>
          <w:color w:val="221F1F"/>
          <w:spacing w:val="8"/>
          <w:sz w:val="28"/>
          <w:szCs w:val="28"/>
        </w:rPr>
        <w:t xml:space="preserve"> </w:t>
      </w:r>
      <w:r w:rsidRPr="00F6178A">
        <w:rPr>
          <w:rFonts w:ascii="Times New Roman" w:hAnsi="Times New Roman" w:cs="Times New Roman"/>
          <w:color w:val="221F1F"/>
          <w:sz w:val="28"/>
          <w:szCs w:val="28"/>
        </w:rPr>
        <w:t>our</w:t>
      </w:r>
      <w:r w:rsidRPr="00F6178A">
        <w:rPr>
          <w:rFonts w:ascii="Times New Roman" w:hAnsi="Times New Roman" w:cs="Times New Roman"/>
          <w:color w:val="221F1F"/>
          <w:spacing w:val="14"/>
          <w:sz w:val="28"/>
          <w:szCs w:val="28"/>
        </w:rPr>
        <w:t xml:space="preserve"> </w:t>
      </w:r>
      <w:r w:rsidRPr="00F6178A">
        <w:rPr>
          <w:rFonts w:ascii="Times New Roman" w:hAnsi="Times New Roman" w:cs="Times New Roman"/>
          <w:color w:val="221F1F"/>
          <w:sz w:val="28"/>
          <w:szCs w:val="28"/>
        </w:rPr>
        <w:t>audit.</w:t>
      </w:r>
    </w:p>
    <w:p w14:paraId="6287CBD4" w14:textId="77777777" w:rsidR="0096279D" w:rsidRPr="00F6178A" w:rsidRDefault="0096279D">
      <w:pPr>
        <w:pStyle w:val="BodyText"/>
        <w:spacing w:before="3"/>
        <w:rPr>
          <w:rFonts w:ascii="Times New Roman" w:hAnsi="Times New Roman" w:cs="Times New Roman"/>
          <w:sz w:val="28"/>
          <w:szCs w:val="28"/>
        </w:rPr>
      </w:pPr>
    </w:p>
    <w:p w14:paraId="05B3C3DD" w14:textId="77777777" w:rsidR="00AA778E" w:rsidRPr="00AA778E" w:rsidRDefault="000E1FF5" w:rsidP="00AA778E">
      <w:pPr>
        <w:pStyle w:val="ListParagraph"/>
        <w:numPr>
          <w:ilvl w:val="1"/>
          <w:numId w:val="1"/>
        </w:numPr>
        <w:tabs>
          <w:tab w:val="left" w:pos="1181"/>
        </w:tabs>
        <w:spacing w:line="249" w:lineRule="auto"/>
        <w:ind w:left="1181" w:right="109"/>
        <w:jc w:val="both"/>
        <w:rPr>
          <w:rFonts w:ascii="Times New Roman" w:hAnsi="Times New Roman" w:cs="Times New Roman"/>
          <w:color w:val="221F1F"/>
          <w:sz w:val="28"/>
          <w:szCs w:val="28"/>
          <w:lang w:val="en-IN"/>
        </w:rPr>
      </w:pPr>
      <w:r w:rsidRPr="00F6178A">
        <w:rPr>
          <w:rFonts w:ascii="Times New Roman" w:hAnsi="Times New Roman" w:cs="Times New Roman"/>
          <w:b/>
          <w:color w:val="221F1F"/>
          <w:w w:val="105"/>
          <w:sz w:val="28"/>
          <w:szCs w:val="28"/>
        </w:rPr>
        <w:t>For</w:t>
      </w:r>
      <w:r w:rsidRPr="00F6178A">
        <w:rPr>
          <w:rFonts w:ascii="Times New Roman" w:hAnsi="Times New Roman" w:cs="Times New Roman"/>
          <w:b/>
          <w:color w:val="221F1F"/>
          <w:spacing w:val="5"/>
          <w:w w:val="105"/>
          <w:sz w:val="28"/>
          <w:szCs w:val="28"/>
        </w:rPr>
        <w:t xml:space="preserve"> </w:t>
      </w:r>
      <w:r w:rsidRPr="00F6178A">
        <w:rPr>
          <w:rFonts w:ascii="Times New Roman" w:hAnsi="Times New Roman" w:cs="Times New Roman"/>
          <w:b/>
          <w:color w:val="221F1F"/>
          <w:w w:val="105"/>
          <w:sz w:val="28"/>
          <w:szCs w:val="28"/>
        </w:rPr>
        <w:t>Clause</w:t>
      </w:r>
      <w:r w:rsidRPr="00F6178A">
        <w:rPr>
          <w:rFonts w:ascii="Times New Roman" w:hAnsi="Times New Roman" w:cs="Times New Roman"/>
          <w:b/>
          <w:color w:val="221F1F"/>
          <w:spacing w:val="6"/>
          <w:w w:val="105"/>
          <w:sz w:val="28"/>
          <w:szCs w:val="28"/>
        </w:rPr>
        <w:t xml:space="preserve"> </w:t>
      </w:r>
      <w:r w:rsidRPr="00F6178A">
        <w:rPr>
          <w:rFonts w:ascii="Times New Roman" w:hAnsi="Times New Roman" w:cs="Times New Roman"/>
          <w:b/>
          <w:color w:val="221F1F"/>
          <w:w w:val="105"/>
          <w:sz w:val="28"/>
          <w:szCs w:val="28"/>
        </w:rPr>
        <w:t>No.4</w:t>
      </w:r>
      <w:r w:rsidRPr="00F6178A">
        <w:rPr>
          <w:rFonts w:ascii="Times New Roman" w:hAnsi="Times New Roman" w:cs="Times New Roman"/>
          <w:b/>
          <w:color w:val="221F1F"/>
          <w:spacing w:val="8"/>
          <w:w w:val="105"/>
          <w:sz w:val="28"/>
          <w:szCs w:val="28"/>
        </w:rPr>
        <w:t xml:space="preserve"> </w:t>
      </w:r>
      <w:r w:rsidRPr="00F6178A">
        <w:rPr>
          <w:rFonts w:ascii="Times New Roman" w:hAnsi="Times New Roman" w:cs="Times New Roman"/>
          <w:b/>
          <w:color w:val="221F1F"/>
          <w:w w:val="105"/>
          <w:sz w:val="28"/>
          <w:szCs w:val="28"/>
        </w:rPr>
        <w:t>-</w:t>
      </w:r>
      <w:r w:rsidRPr="00F6178A">
        <w:rPr>
          <w:rFonts w:ascii="Times New Roman" w:hAnsi="Times New Roman" w:cs="Times New Roman"/>
          <w:b/>
          <w:color w:val="221F1F"/>
          <w:spacing w:val="6"/>
          <w:w w:val="105"/>
          <w:sz w:val="28"/>
          <w:szCs w:val="28"/>
        </w:rPr>
        <w:t xml:space="preserve"> </w:t>
      </w:r>
      <w:r w:rsidRPr="00F6178A">
        <w:rPr>
          <w:rFonts w:ascii="Times New Roman" w:hAnsi="Times New Roman" w:cs="Times New Roman"/>
          <w:color w:val="221F1F"/>
          <w:w w:val="105"/>
          <w:sz w:val="28"/>
          <w:szCs w:val="28"/>
        </w:rPr>
        <w:t>Liability</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for</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registration</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under</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any</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Act</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other</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than</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those</w:t>
      </w:r>
      <w:r w:rsidRPr="00F6178A">
        <w:rPr>
          <w:rFonts w:ascii="Times New Roman" w:hAnsi="Times New Roman" w:cs="Times New Roman"/>
          <w:color w:val="221F1F"/>
          <w:spacing w:val="-10"/>
          <w:w w:val="105"/>
          <w:sz w:val="28"/>
          <w:szCs w:val="28"/>
        </w:rPr>
        <w:t xml:space="preserve"> </w:t>
      </w:r>
      <w:r w:rsidRPr="00F6178A">
        <w:rPr>
          <w:rFonts w:ascii="Times New Roman" w:hAnsi="Times New Roman" w:cs="Times New Roman"/>
          <w:color w:val="221F1F"/>
          <w:w w:val="105"/>
          <w:sz w:val="28"/>
          <w:szCs w:val="28"/>
        </w:rPr>
        <w:t>specified</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is</w:t>
      </w:r>
      <w:r w:rsidRPr="00F6178A">
        <w:rPr>
          <w:rFonts w:ascii="Times New Roman" w:hAnsi="Times New Roman" w:cs="Times New Roman"/>
          <w:color w:val="221F1F"/>
          <w:spacing w:val="-48"/>
          <w:w w:val="105"/>
          <w:sz w:val="28"/>
          <w:szCs w:val="28"/>
        </w:rPr>
        <w:t xml:space="preserve"> </w:t>
      </w:r>
      <w:r w:rsidRPr="00F6178A">
        <w:rPr>
          <w:rFonts w:ascii="Times New Roman" w:hAnsi="Times New Roman" w:cs="Times New Roman"/>
          <w:color w:val="221F1F"/>
          <w:w w:val="105"/>
          <w:sz w:val="28"/>
          <w:szCs w:val="28"/>
        </w:rPr>
        <w:t>denied</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by</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management</w:t>
      </w:r>
      <w:r w:rsidR="00AA778E" w:rsidRPr="00F6178A">
        <w:rPr>
          <w:rFonts w:ascii="Times New Roman" w:hAnsi="Times New Roman" w:cs="Times New Roman"/>
          <w:color w:val="221F1F"/>
          <w:w w:val="105"/>
          <w:sz w:val="28"/>
          <w:szCs w:val="28"/>
        </w:rPr>
        <w:t xml:space="preserve"> OR </w:t>
      </w:r>
      <w:r w:rsidR="00AA778E" w:rsidRPr="00AA778E">
        <w:rPr>
          <w:rFonts w:ascii="Times New Roman" w:hAnsi="Times New Roman" w:cs="Times New Roman"/>
          <w:color w:val="221F1F"/>
          <w:sz w:val="28"/>
          <w:szCs w:val="28"/>
          <w:lang w:val="en-IN"/>
        </w:rPr>
        <w:t>the detail under this clause has been given as per documents  and information provided by the assesse</w:t>
      </w:r>
    </w:p>
    <w:p w14:paraId="0EA37B01" w14:textId="5C6DB2F3" w:rsidR="0096279D" w:rsidRPr="00F6178A" w:rsidRDefault="0096279D" w:rsidP="00AA778E">
      <w:pPr>
        <w:pStyle w:val="ListParagraph"/>
        <w:tabs>
          <w:tab w:val="left" w:pos="1181"/>
        </w:tabs>
        <w:spacing w:line="244" w:lineRule="auto"/>
        <w:ind w:right="128" w:firstLine="0"/>
        <w:rPr>
          <w:rFonts w:ascii="Times New Roman" w:hAnsi="Times New Roman" w:cs="Times New Roman"/>
          <w:color w:val="221F1F"/>
          <w:sz w:val="28"/>
          <w:szCs w:val="28"/>
        </w:rPr>
      </w:pPr>
    </w:p>
    <w:p w14:paraId="30B299ED" w14:textId="77777777" w:rsidR="0096279D" w:rsidRPr="00F6178A" w:rsidRDefault="0096279D">
      <w:pPr>
        <w:pStyle w:val="BodyText"/>
        <w:spacing w:before="8"/>
        <w:rPr>
          <w:rFonts w:ascii="Times New Roman" w:hAnsi="Times New Roman" w:cs="Times New Roman"/>
          <w:sz w:val="28"/>
          <w:szCs w:val="28"/>
        </w:rPr>
      </w:pPr>
    </w:p>
    <w:p w14:paraId="4EC7D44A" w14:textId="3E1163E0" w:rsidR="0096279D" w:rsidRPr="00F6178A" w:rsidRDefault="000E1FF5" w:rsidP="00F6178A">
      <w:pPr>
        <w:pStyle w:val="ListParagraph"/>
        <w:numPr>
          <w:ilvl w:val="1"/>
          <w:numId w:val="1"/>
        </w:numPr>
        <w:tabs>
          <w:tab w:val="left" w:pos="1181"/>
        </w:tabs>
        <w:spacing w:line="249" w:lineRule="auto"/>
        <w:ind w:left="1181" w:right="109"/>
        <w:jc w:val="both"/>
        <w:rPr>
          <w:rFonts w:ascii="Times New Roman" w:hAnsi="Times New Roman" w:cs="Times New Roman"/>
          <w:color w:val="221F1F"/>
          <w:sz w:val="28"/>
          <w:szCs w:val="28"/>
          <w:lang w:val="en-IN"/>
        </w:rPr>
      </w:pPr>
      <w:r w:rsidRPr="00F6178A">
        <w:rPr>
          <w:rFonts w:ascii="Times New Roman" w:hAnsi="Times New Roman" w:cs="Times New Roman"/>
          <w:b/>
          <w:color w:val="221F1F"/>
          <w:w w:val="105"/>
          <w:sz w:val="28"/>
          <w:szCs w:val="28"/>
        </w:rPr>
        <w:t xml:space="preserve">For Clause No.23 - </w:t>
      </w:r>
      <w:r w:rsidRPr="00F6178A">
        <w:rPr>
          <w:rFonts w:ascii="Times New Roman" w:hAnsi="Times New Roman" w:cs="Times New Roman"/>
          <w:color w:val="221F1F"/>
          <w:w w:val="105"/>
          <w:sz w:val="28"/>
          <w:szCs w:val="28"/>
        </w:rPr>
        <w:t>Details has been worked out on the basis of list of relatives and</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relationships</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confirmed</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by</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management.</w:t>
      </w:r>
      <w:r w:rsidR="00F6178A" w:rsidRPr="00F6178A">
        <w:rPr>
          <w:rFonts w:ascii="Times New Roman" w:hAnsi="Times New Roman" w:cs="Times New Roman"/>
          <w:color w:val="221F1F"/>
          <w:w w:val="105"/>
          <w:sz w:val="28"/>
          <w:szCs w:val="28"/>
        </w:rPr>
        <w:t xml:space="preserve"> Or </w:t>
      </w:r>
      <w:r w:rsidR="00AA778E" w:rsidRPr="00AA778E">
        <w:rPr>
          <w:rFonts w:ascii="Times New Roman" w:hAnsi="Times New Roman" w:cs="Times New Roman"/>
          <w:color w:val="221F1F"/>
          <w:sz w:val="28"/>
          <w:szCs w:val="28"/>
          <w:lang w:val="en-IN"/>
        </w:rPr>
        <w:t>the observation has been given on the basis of  information and list provided by the assessee.</w:t>
      </w:r>
    </w:p>
    <w:p w14:paraId="632807C0" w14:textId="77777777" w:rsidR="0096279D" w:rsidRPr="00F6178A" w:rsidRDefault="0096279D">
      <w:pPr>
        <w:pStyle w:val="BodyText"/>
        <w:spacing w:before="7"/>
        <w:rPr>
          <w:rFonts w:ascii="Times New Roman" w:hAnsi="Times New Roman" w:cs="Times New Roman"/>
          <w:sz w:val="28"/>
          <w:szCs w:val="28"/>
        </w:rPr>
      </w:pPr>
    </w:p>
    <w:p w14:paraId="4CC4575B" w14:textId="77777777" w:rsidR="0096279D" w:rsidRPr="00F6178A" w:rsidRDefault="0096279D">
      <w:pPr>
        <w:pStyle w:val="BodyText"/>
        <w:spacing w:before="5"/>
        <w:rPr>
          <w:rFonts w:ascii="Times New Roman" w:hAnsi="Times New Roman" w:cs="Times New Roman"/>
          <w:sz w:val="28"/>
          <w:szCs w:val="28"/>
        </w:rPr>
      </w:pPr>
    </w:p>
    <w:p w14:paraId="23581EB8" w14:textId="77777777" w:rsidR="0096279D" w:rsidRPr="00F6178A" w:rsidRDefault="000E1FF5">
      <w:pPr>
        <w:pStyle w:val="ListParagraph"/>
        <w:numPr>
          <w:ilvl w:val="1"/>
          <w:numId w:val="1"/>
        </w:numPr>
        <w:tabs>
          <w:tab w:val="left" w:pos="1181"/>
        </w:tabs>
        <w:spacing w:line="252" w:lineRule="auto"/>
        <w:ind w:left="1181" w:right="118"/>
        <w:jc w:val="both"/>
        <w:rPr>
          <w:rFonts w:ascii="Times New Roman" w:hAnsi="Times New Roman" w:cs="Times New Roman"/>
          <w:color w:val="221F1F"/>
          <w:sz w:val="28"/>
          <w:szCs w:val="28"/>
        </w:rPr>
      </w:pPr>
      <w:r w:rsidRPr="00F6178A">
        <w:rPr>
          <w:rFonts w:ascii="Times New Roman" w:hAnsi="Times New Roman" w:cs="Times New Roman"/>
          <w:b/>
          <w:color w:val="221F1F"/>
          <w:w w:val="105"/>
          <w:sz w:val="28"/>
          <w:szCs w:val="28"/>
        </w:rPr>
        <w:t xml:space="preserve">For Clause 25 - </w:t>
      </w:r>
      <w:r w:rsidRPr="00F6178A">
        <w:rPr>
          <w:rFonts w:ascii="Times New Roman" w:hAnsi="Times New Roman" w:cs="Times New Roman"/>
          <w:color w:val="221F1F"/>
          <w:w w:val="105"/>
          <w:sz w:val="28"/>
          <w:szCs w:val="28"/>
        </w:rPr>
        <w:t>No amount is chargeable to tax which has been so accounted in the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books of account but not offered for taxation and we have not come across any</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amounts which have been received and for which clear evidence of taxability under</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Sec.41</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is</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available</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but</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has</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not</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been offered</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to</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tax.</w:t>
      </w:r>
    </w:p>
    <w:p w14:paraId="45B07B23" w14:textId="77777777" w:rsidR="00F6178A" w:rsidRPr="00F6178A" w:rsidRDefault="00F6178A" w:rsidP="00F6178A">
      <w:pPr>
        <w:pStyle w:val="ListParagraph"/>
        <w:tabs>
          <w:tab w:val="left" w:pos="1181"/>
        </w:tabs>
        <w:spacing w:line="252" w:lineRule="auto"/>
        <w:ind w:right="118" w:firstLine="0"/>
        <w:rPr>
          <w:rFonts w:ascii="Times New Roman" w:hAnsi="Times New Roman" w:cs="Times New Roman"/>
          <w:color w:val="221F1F"/>
          <w:sz w:val="28"/>
          <w:szCs w:val="28"/>
        </w:rPr>
      </w:pPr>
    </w:p>
    <w:p w14:paraId="2052275D" w14:textId="0B9D3BF9" w:rsidR="00F6178A" w:rsidRPr="00F6178A" w:rsidRDefault="00AA778E" w:rsidP="00F6178A">
      <w:pPr>
        <w:pStyle w:val="ListParagraph"/>
        <w:numPr>
          <w:ilvl w:val="1"/>
          <w:numId w:val="1"/>
        </w:numPr>
        <w:tabs>
          <w:tab w:val="left" w:pos="1181"/>
        </w:tabs>
        <w:spacing w:line="249" w:lineRule="auto"/>
        <w:ind w:left="1181" w:right="109"/>
        <w:jc w:val="both"/>
        <w:rPr>
          <w:rFonts w:ascii="Times New Roman" w:hAnsi="Times New Roman" w:cs="Times New Roman"/>
          <w:color w:val="221F1F"/>
          <w:sz w:val="28"/>
          <w:szCs w:val="28"/>
          <w:lang w:val="en-IN"/>
        </w:rPr>
      </w:pPr>
      <w:r w:rsidRPr="00AA778E">
        <w:rPr>
          <w:rFonts w:ascii="Times New Roman" w:hAnsi="Times New Roman" w:cs="Times New Roman"/>
          <w:b/>
          <w:bCs/>
          <w:i/>
          <w:iCs/>
          <w:color w:val="221F1F"/>
          <w:sz w:val="28"/>
          <w:szCs w:val="28"/>
          <w:u w:val="thick"/>
          <w:lang w:val="en-IN"/>
        </w:rPr>
        <w:t>In respect of Clause 26A, 31(ba), 31(bb), 31(bc) &amp; 31(bd),</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since we are  auditing the business accounts of the assessee. As such, any amount received  in the personal account is outside the scope of our audit.</w:t>
      </w:r>
    </w:p>
    <w:p w14:paraId="069F3876" w14:textId="77777777" w:rsidR="0096279D" w:rsidRPr="00F6178A" w:rsidRDefault="0096279D">
      <w:pPr>
        <w:pStyle w:val="BodyText"/>
        <w:spacing w:before="9"/>
        <w:rPr>
          <w:rFonts w:ascii="Times New Roman" w:hAnsi="Times New Roman" w:cs="Times New Roman"/>
          <w:sz w:val="28"/>
          <w:szCs w:val="28"/>
        </w:rPr>
      </w:pPr>
    </w:p>
    <w:p w14:paraId="2545C283" w14:textId="77777777" w:rsidR="0096279D" w:rsidRPr="00F6178A" w:rsidRDefault="000E1FF5">
      <w:pPr>
        <w:pStyle w:val="ListParagraph"/>
        <w:numPr>
          <w:ilvl w:val="1"/>
          <w:numId w:val="1"/>
        </w:numPr>
        <w:tabs>
          <w:tab w:val="left" w:pos="1181"/>
        </w:tabs>
        <w:spacing w:line="249" w:lineRule="auto"/>
        <w:ind w:left="1181" w:right="102"/>
        <w:jc w:val="both"/>
        <w:rPr>
          <w:rFonts w:ascii="Times New Roman" w:hAnsi="Times New Roman" w:cs="Times New Roman"/>
          <w:color w:val="221F1F"/>
          <w:sz w:val="28"/>
          <w:szCs w:val="28"/>
        </w:rPr>
      </w:pPr>
      <w:r w:rsidRPr="00F6178A">
        <w:rPr>
          <w:rFonts w:ascii="Times New Roman" w:hAnsi="Times New Roman" w:cs="Times New Roman"/>
          <w:b/>
          <w:color w:val="221F1F"/>
          <w:sz w:val="28"/>
          <w:szCs w:val="28"/>
        </w:rPr>
        <w:t xml:space="preserve">For Clause 28 - </w:t>
      </w:r>
      <w:r w:rsidRPr="00F6178A">
        <w:rPr>
          <w:rFonts w:ascii="Times New Roman" w:hAnsi="Times New Roman" w:cs="Times New Roman"/>
          <w:color w:val="221F1F"/>
          <w:sz w:val="28"/>
          <w:szCs w:val="28"/>
        </w:rPr>
        <w:t>No verification of the accounts of the business we have not come across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w w:val="105"/>
          <w:sz w:val="28"/>
          <w:szCs w:val="28"/>
        </w:rPr>
        <w:t>and not been informed by the assessee of any shares acquired for an inadequate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consideration.</w:t>
      </w:r>
    </w:p>
    <w:p w14:paraId="0043E58C" w14:textId="77777777" w:rsidR="0096279D" w:rsidRPr="00F6178A" w:rsidRDefault="0096279D">
      <w:pPr>
        <w:pStyle w:val="BodyText"/>
        <w:spacing w:before="3"/>
        <w:rPr>
          <w:rFonts w:ascii="Times New Roman" w:hAnsi="Times New Roman" w:cs="Times New Roman"/>
          <w:sz w:val="28"/>
          <w:szCs w:val="28"/>
        </w:rPr>
      </w:pPr>
    </w:p>
    <w:p w14:paraId="47C9EA0D" w14:textId="77777777" w:rsidR="0096279D" w:rsidRPr="00F6178A" w:rsidRDefault="000E1FF5">
      <w:pPr>
        <w:pStyle w:val="ListParagraph"/>
        <w:numPr>
          <w:ilvl w:val="1"/>
          <w:numId w:val="1"/>
        </w:numPr>
        <w:tabs>
          <w:tab w:val="left" w:pos="1181"/>
        </w:tabs>
        <w:spacing w:line="249" w:lineRule="auto"/>
        <w:ind w:left="1181" w:right="109"/>
        <w:jc w:val="both"/>
        <w:rPr>
          <w:rFonts w:ascii="Times New Roman" w:hAnsi="Times New Roman" w:cs="Times New Roman"/>
          <w:color w:val="221F1F"/>
          <w:sz w:val="28"/>
          <w:szCs w:val="28"/>
        </w:rPr>
      </w:pPr>
      <w:r w:rsidRPr="00F6178A">
        <w:rPr>
          <w:rFonts w:ascii="Times New Roman" w:hAnsi="Times New Roman" w:cs="Times New Roman"/>
          <w:b/>
          <w:color w:val="221F1F"/>
          <w:w w:val="105"/>
          <w:sz w:val="28"/>
          <w:szCs w:val="28"/>
        </w:rPr>
        <w:t xml:space="preserve">For Clause 29A and B - </w:t>
      </w:r>
      <w:r w:rsidRPr="00F6178A">
        <w:rPr>
          <w:rFonts w:ascii="Times New Roman" w:hAnsi="Times New Roman" w:cs="Times New Roman"/>
          <w:color w:val="221F1F"/>
          <w:w w:val="105"/>
          <w:sz w:val="28"/>
          <w:szCs w:val="28"/>
        </w:rPr>
        <w:t>On verification of the accounts of the business we have not</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come across and not been informed by the assessee of any amount chargeable to tax</w:t>
      </w:r>
      <w:r w:rsidRPr="00F6178A">
        <w:rPr>
          <w:rFonts w:ascii="Times New Roman" w:hAnsi="Times New Roman" w:cs="Times New Roman"/>
          <w:color w:val="221F1F"/>
          <w:spacing w:val="-48"/>
          <w:w w:val="105"/>
          <w:sz w:val="28"/>
          <w:szCs w:val="28"/>
        </w:rPr>
        <w:t xml:space="preserve"> </w:t>
      </w:r>
      <w:r w:rsidRPr="00F6178A">
        <w:rPr>
          <w:rFonts w:ascii="Times New Roman" w:hAnsi="Times New Roman" w:cs="Times New Roman"/>
          <w:color w:val="221F1F"/>
          <w:w w:val="105"/>
          <w:sz w:val="28"/>
          <w:szCs w:val="28"/>
        </w:rPr>
        <w:t>under</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Sec.56</w:t>
      </w:r>
      <w:r w:rsidRPr="00F6178A">
        <w:rPr>
          <w:rFonts w:ascii="Times New Roman" w:hAnsi="Times New Roman" w:cs="Times New Roman"/>
          <w:color w:val="221F1F"/>
          <w:spacing w:val="4"/>
          <w:w w:val="105"/>
          <w:sz w:val="28"/>
          <w:szCs w:val="28"/>
        </w:rPr>
        <w:t xml:space="preserve"> </w:t>
      </w:r>
      <w:r w:rsidRPr="00F6178A">
        <w:rPr>
          <w:rFonts w:ascii="Times New Roman" w:hAnsi="Times New Roman" w:cs="Times New Roman"/>
          <w:color w:val="221F1F"/>
          <w:w w:val="105"/>
          <w:sz w:val="28"/>
          <w:szCs w:val="28"/>
        </w:rPr>
        <w:t>(2)(ix)</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or</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(x).</w:t>
      </w:r>
    </w:p>
    <w:p w14:paraId="2824C56C" w14:textId="77777777" w:rsidR="0096279D" w:rsidRPr="00F6178A" w:rsidRDefault="0096279D">
      <w:pPr>
        <w:pStyle w:val="BodyText"/>
        <w:spacing w:before="7"/>
        <w:rPr>
          <w:rFonts w:ascii="Times New Roman" w:hAnsi="Times New Roman" w:cs="Times New Roman"/>
          <w:sz w:val="28"/>
          <w:szCs w:val="28"/>
        </w:rPr>
      </w:pPr>
    </w:p>
    <w:p w14:paraId="25B69A26" w14:textId="77777777" w:rsidR="0096279D" w:rsidRPr="00F6178A" w:rsidRDefault="000E1FF5">
      <w:pPr>
        <w:pStyle w:val="ListParagraph"/>
        <w:numPr>
          <w:ilvl w:val="1"/>
          <w:numId w:val="1"/>
        </w:numPr>
        <w:tabs>
          <w:tab w:val="left" w:pos="1181"/>
        </w:tabs>
        <w:spacing w:line="247" w:lineRule="auto"/>
        <w:ind w:left="1181" w:right="109"/>
        <w:jc w:val="both"/>
        <w:rPr>
          <w:rFonts w:ascii="Times New Roman" w:hAnsi="Times New Roman" w:cs="Times New Roman"/>
          <w:color w:val="221F1F"/>
          <w:sz w:val="28"/>
          <w:szCs w:val="28"/>
        </w:rPr>
      </w:pPr>
      <w:r w:rsidRPr="00F6178A">
        <w:rPr>
          <w:rFonts w:ascii="Times New Roman" w:hAnsi="Times New Roman" w:cs="Times New Roman"/>
          <w:b/>
          <w:color w:val="221F1F"/>
          <w:w w:val="105"/>
          <w:sz w:val="28"/>
          <w:szCs w:val="28"/>
        </w:rPr>
        <w:t>Clause</w:t>
      </w:r>
      <w:r w:rsidRPr="00F6178A">
        <w:rPr>
          <w:rFonts w:ascii="Times New Roman" w:hAnsi="Times New Roman" w:cs="Times New Roman"/>
          <w:b/>
          <w:color w:val="221F1F"/>
          <w:spacing w:val="2"/>
          <w:w w:val="105"/>
          <w:sz w:val="28"/>
          <w:szCs w:val="28"/>
        </w:rPr>
        <w:t xml:space="preserve"> </w:t>
      </w:r>
      <w:r w:rsidRPr="00F6178A">
        <w:rPr>
          <w:rFonts w:ascii="Times New Roman" w:hAnsi="Times New Roman" w:cs="Times New Roman"/>
          <w:b/>
          <w:color w:val="221F1F"/>
          <w:w w:val="105"/>
          <w:sz w:val="28"/>
          <w:szCs w:val="28"/>
        </w:rPr>
        <w:t>36A</w:t>
      </w:r>
      <w:r w:rsidRPr="00F6178A">
        <w:rPr>
          <w:rFonts w:ascii="Times New Roman" w:hAnsi="Times New Roman" w:cs="Times New Roman"/>
          <w:b/>
          <w:color w:val="221F1F"/>
          <w:spacing w:val="8"/>
          <w:w w:val="105"/>
          <w:sz w:val="28"/>
          <w:szCs w:val="28"/>
        </w:rPr>
        <w:t xml:space="preserve"> </w:t>
      </w:r>
      <w:r w:rsidRPr="00F6178A">
        <w:rPr>
          <w:rFonts w:ascii="Times New Roman" w:hAnsi="Times New Roman" w:cs="Times New Roman"/>
          <w:color w:val="221F1F"/>
          <w:w w:val="105"/>
          <w:sz w:val="28"/>
          <w:szCs w:val="28"/>
        </w:rPr>
        <w:t>for</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dividend</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under</w:t>
      </w:r>
      <w:r w:rsidRPr="00F6178A">
        <w:rPr>
          <w:rFonts w:ascii="Times New Roman" w:hAnsi="Times New Roman" w:cs="Times New Roman"/>
          <w:color w:val="221F1F"/>
          <w:spacing w:val="-9"/>
          <w:w w:val="105"/>
          <w:sz w:val="28"/>
          <w:szCs w:val="28"/>
        </w:rPr>
        <w:t xml:space="preserve"> </w:t>
      </w:r>
      <w:r w:rsidRPr="00F6178A">
        <w:rPr>
          <w:rFonts w:ascii="Times New Roman" w:hAnsi="Times New Roman" w:cs="Times New Roman"/>
          <w:color w:val="221F1F"/>
          <w:w w:val="105"/>
          <w:sz w:val="28"/>
          <w:szCs w:val="28"/>
        </w:rPr>
        <w:t>Sec.2(22)(e)</w:t>
      </w:r>
      <w:r w:rsidRPr="00F6178A">
        <w:rPr>
          <w:rFonts w:ascii="Times New Roman" w:hAnsi="Times New Roman" w:cs="Times New Roman"/>
          <w:color w:val="221F1F"/>
          <w:spacing w:val="-7"/>
          <w:w w:val="105"/>
          <w:sz w:val="28"/>
          <w:szCs w:val="28"/>
        </w:rPr>
        <w:t xml:space="preserve"> </w:t>
      </w:r>
      <w:r w:rsidRPr="00F6178A">
        <w:rPr>
          <w:rFonts w:ascii="Times New Roman" w:hAnsi="Times New Roman" w:cs="Times New Roman"/>
          <w:color w:val="221F1F"/>
          <w:w w:val="105"/>
          <w:sz w:val="28"/>
          <w:szCs w:val="28"/>
        </w:rPr>
        <w:t>we</w:t>
      </w:r>
      <w:r w:rsidRPr="00F6178A">
        <w:rPr>
          <w:rFonts w:ascii="Times New Roman" w:hAnsi="Times New Roman" w:cs="Times New Roman"/>
          <w:color w:val="221F1F"/>
          <w:spacing w:val="-9"/>
          <w:w w:val="105"/>
          <w:sz w:val="28"/>
          <w:szCs w:val="28"/>
        </w:rPr>
        <w:t xml:space="preserve"> </w:t>
      </w:r>
      <w:r w:rsidRPr="00F6178A">
        <w:rPr>
          <w:rFonts w:ascii="Times New Roman" w:hAnsi="Times New Roman" w:cs="Times New Roman"/>
          <w:color w:val="221F1F"/>
          <w:w w:val="105"/>
          <w:sz w:val="28"/>
          <w:szCs w:val="28"/>
        </w:rPr>
        <w:t>have</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verified</w:t>
      </w:r>
      <w:r w:rsidRPr="00F6178A">
        <w:rPr>
          <w:rFonts w:ascii="Times New Roman" w:hAnsi="Times New Roman" w:cs="Times New Roman"/>
          <w:color w:val="221F1F"/>
          <w:spacing w:val="-6"/>
          <w:w w:val="105"/>
          <w:sz w:val="28"/>
          <w:szCs w:val="28"/>
        </w:rPr>
        <w:t xml:space="preserve"> </w:t>
      </w:r>
      <w:r w:rsidRPr="00F6178A">
        <w:rPr>
          <w:rFonts w:ascii="Times New Roman" w:hAnsi="Times New Roman" w:cs="Times New Roman"/>
          <w:color w:val="221F1F"/>
          <w:w w:val="105"/>
          <w:sz w:val="28"/>
          <w:szCs w:val="28"/>
        </w:rPr>
        <w:t>the</w:t>
      </w:r>
      <w:r w:rsidRPr="00F6178A">
        <w:rPr>
          <w:rFonts w:ascii="Times New Roman" w:hAnsi="Times New Roman" w:cs="Times New Roman"/>
          <w:color w:val="221F1F"/>
          <w:spacing w:val="-9"/>
          <w:w w:val="105"/>
          <w:sz w:val="28"/>
          <w:szCs w:val="28"/>
        </w:rPr>
        <w:t xml:space="preserve"> </w:t>
      </w:r>
      <w:r w:rsidRPr="00F6178A">
        <w:rPr>
          <w:rFonts w:ascii="Times New Roman" w:hAnsi="Times New Roman" w:cs="Times New Roman"/>
          <w:color w:val="221F1F"/>
          <w:w w:val="105"/>
          <w:sz w:val="28"/>
          <w:szCs w:val="28"/>
        </w:rPr>
        <w:t>same</w:t>
      </w:r>
      <w:r w:rsidRPr="00F6178A">
        <w:rPr>
          <w:rFonts w:ascii="Times New Roman" w:hAnsi="Times New Roman" w:cs="Times New Roman"/>
          <w:color w:val="221F1F"/>
          <w:spacing w:val="-9"/>
          <w:w w:val="105"/>
          <w:sz w:val="28"/>
          <w:szCs w:val="28"/>
        </w:rPr>
        <w:t xml:space="preserve"> </w:t>
      </w:r>
      <w:r w:rsidRPr="00F6178A">
        <w:rPr>
          <w:rFonts w:ascii="Times New Roman" w:hAnsi="Times New Roman" w:cs="Times New Roman"/>
          <w:color w:val="221F1F"/>
          <w:w w:val="105"/>
          <w:sz w:val="28"/>
          <w:szCs w:val="28"/>
        </w:rPr>
        <w:t>in</w:t>
      </w:r>
      <w:r w:rsidRPr="00F6178A">
        <w:rPr>
          <w:rFonts w:ascii="Times New Roman" w:hAnsi="Times New Roman" w:cs="Times New Roman"/>
          <w:color w:val="221F1F"/>
          <w:spacing w:val="-5"/>
          <w:w w:val="105"/>
          <w:sz w:val="28"/>
          <w:szCs w:val="28"/>
        </w:rPr>
        <w:t xml:space="preserve"> </w:t>
      </w:r>
      <w:r w:rsidRPr="00F6178A">
        <w:rPr>
          <w:rFonts w:ascii="Times New Roman" w:hAnsi="Times New Roman" w:cs="Times New Roman"/>
          <w:color w:val="221F1F"/>
          <w:w w:val="105"/>
          <w:sz w:val="28"/>
          <w:szCs w:val="28"/>
        </w:rPr>
        <w:t>reference</w:t>
      </w:r>
      <w:r w:rsidRPr="00F6178A">
        <w:rPr>
          <w:rFonts w:ascii="Times New Roman" w:hAnsi="Times New Roman" w:cs="Times New Roman"/>
          <w:color w:val="221F1F"/>
          <w:spacing w:val="-8"/>
          <w:w w:val="105"/>
          <w:sz w:val="28"/>
          <w:szCs w:val="28"/>
        </w:rPr>
        <w:t xml:space="preserve"> </w:t>
      </w:r>
      <w:r w:rsidRPr="00F6178A">
        <w:rPr>
          <w:rFonts w:ascii="Times New Roman" w:hAnsi="Times New Roman" w:cs="Times New Roman"/>
          <w:color w:val="221F1F"/>
          <w:w w:val="105"/>
          <w:sz w:val="28"/>
          <w:szCs w:val="28"/>
        </w:rPr>
        <w:t>to</w:t>
      </w:r>
      <w:r w:rsidRPr="00F6178A">
        <w:rPr>
          <w:rFonts w:ascii="Times New Roman" w:hAnsi="Times New Roman" w:cs="Times New Roman"/>
          <w:color w:val="221F1F"/>
          <w:spacing w:val="-49"/>
          <w:w w:val="105"/>
          <w:sz w:val="28"/>
          <w:szCs w:val="28"/>
        </w:rPr>
        <w:t xml:space="preserve"> </w:t>
      </w:r>
      <w:r w:rsidRPr="00F6178A">
        <w:rPr>
          <w:rFonts w:ascii="Times New Roman" w:hAnsi="Times New Roman" w:cs="Times New Roman"/>
          <w:color w:val="221F1F"/>
          <w:w w:val="105"/>
          <w:sz w:val="28"/>
          <w:szCs w:val="28"/>
        </w:rPr>
        <w:t>various judicial pronouncements including that by Delhi High Court in re CIT v. Raj</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Kumar</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(2009)</w:t>
      </w:r>
      <w:r w:rsidRPr="00F6178A">
        <w:rPr>
          <w:rFonts w:ascii="Times New Roman" w:hAnsi="Times New Roman" w:cs="Times New Roman"/>
          <w:color w:val="221F1F"/>
          <w:spacing w:val="-2"/>
          <w:w w:val="105"/>
          <w:sz w:val="28"/>
          <w:szCs w:val="28"/>
        </w:rPr>
        <w:t xml:space="preserve"> </w:t>
      </w:r>
      <w:r w:rsidRPr="00F6178A">
        <w:rPr>
          <w:rFonts w:ascii="Times New Roman" w:hAnsi="Times New Roman" w:cs="Times New Roman"/>
          <w:color w:val="221F1F"/>
          <w:w w:val="105"/>
          <w:sz w:val="28"/>
          <w:szCs w:val="28"/>
        </w:rPr>
        <w:t>318</w:t>
      </w:r>
      <w:r w:rsidRPr="00F6178A">
        <w:rPr>
          <w:rFonts w:ascii="Times New Roman" w:hAnsi="Times New Roman" w:cs="Times New Roman"/>
          <w:color w:val="221F1F"/>
          <w:spacing w:val="3"/>
          <w:w w:val="105"/>
          <w:sz w:val="28"/>
          <w:szCs w:val="28"/>
        </w:rPr>
        <w:t xml:space="preserve"> </w:t>
      </w:r>
      <w:r w:rsidRPr="00F6178A">
        <w:rPr>
          <w:rFonts w:ascii="Times New Roman" w:hAnsi="Times New Roman" w:cs="Times New Roman"/>
          <w:color w:val="221F1F"/>
          <w:w w:val="105"/>
          <w:sz w:val="28"/>
          <w:szCs w:val="28"/>
        </w:rPr>
        <w:t>(lTR)</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w w:val="105"/>
          <w:sz w:val="28"/>
          <w:szCs w:val="28"/>
        </w:rPr>
        <w:t>462.</w:t>
      </w:r>
    </w:p>
    <w:p w14:paraId="69447C71" w14:textId="77777777" w:rsidR="0096279D" w:rsidRPr="00F6178A" w:rsidRDefault="0096279D">
      <w:pPr>
        <w:pStyle w:val="BodyText"/>
        <w:spacing w:before="10"/>
        <w:rPr>
          <w:rFonts w:ascii="Times New Roman" w:hAnsi="Times New Roman" w:cs="Times New Roman"/>
          <w:sz w:val="28"/>
          <w:szCs w:val="28"/>
        </w:rPr>
      </w:pPr>
    </w:p>
    <w:p w14:paraId="155C085C" w14:textId="77777777" w:rsidR="005271EB" w:rsidRPr="00F6178A" w:rsidRDefault="000E1FF5" w:rsidP="005271EB">
      <w:pPr>
        <w:pStyle w:val="ListParagraph"/>
        <w:numPr>
          <w:ilvl w:val="1"/>
          <w:numId w:val="1"/>
        </w:numPr>
        <w:tabs>
          <w:tab w:val="left" w:pos="1181"/>
        </w:tabs>
        <w:spacing w:line="249" w:lineRule="auto"/>
        <w:ind w:left="1181" w:right="109"/>
        <w:jc w:val="both"/>
        <w:rPr>
          <w:rFonts w:ascii="Times New Roman" w:hAnsi="Times New Roman" w:cs="Times New Roman"/>
          <w:color w:val="221F1F"/>
          <w:sz w:val="28"/>
          <w:szCs w:val="28"/>
        </w:rPr>
      </w:pPr>
      <w:r w:rsidRPr="00F6178A">
        <w:rPr>
          <w:rFonts w:ascii="Times New Roman" w:hAnsi="Times New Roman" w:cs="Times New Roman"/>
          <w:b/>
          <w:color w:val="221F1F"/>
          <w:sz w:val="28"/>
          <w:szCs w:val="28"/>
        </w:rPr>
        <w:t>For Clause</w:t>
      </w:r>
      <w:r w:rsidRPr="00F6178A">
        <w:rPr>
          <w:rFonts w:ascii="Times New Roman" w:hAnsi="Times New Roman" w:cs="Times New Roman"/>
          <w:b/>
          <w:color w:val="221F1F"/>
          <w:spacing w:val="1"/>
          <w:sz w:val="28"/>
          <w:szCs w:val="28"/>
        </w:rPr>
        <w:t xml:space="preserve"> </w:t>
      </w:r>
      <w:r w:rsidRPr="00F6178A">
        <w:rPr>
          <w:rFonts w:ascii="Times New Roman" w:hAnsi="Times New Roman" w:cs="Times New Roman"/>
          <w:b/>
          <w:color w:val="221F1F"/>
          <w:sz w:val="28"/>
          <w:szCs w:val="28"/>
        </w:rPr>
        <w:t>16 -</w:t>
      </w:r>
      <w:r w:rsidRPr="00F6178A">
        <w:rPr>
          <w:rFonts w:ascii="Times New Roman" w:hAnsi="Times New Roman" w:cs="Times New Roman"/>
          <w:b/>
          <w:color w:val="221F1F"/>
          <w:spacing w:val="49"/>
          <w:sz w:val="28"/>
          <w:szCs w:val="28"/>
        </w:rPr>
        <w:t xml:space="preserve"> </w:t>
      </w:r>
      <w:r w:rsidRPr="00F6178A">
        <w:rPr>
          <w:rFonts w:ascii="Times New Roman" w:hAnsi="Times New Roman" w:cs="Times New Roman"/>
          <w:color w:val="221F1F"/>
          <w:sz w:val="28"/>
          <w:szCs w:val="28"/>
        </w:rPr>
        <w:t>Income as define u/s 2(24)(x) of the act being employees contributions</w:t>
      </w:r>
      <w:r w:rsidRPr="00F6178A">
        <w:rPr>
          <w:rFonts w:ascii="Times New Roman" w:hAnsi="Times New Roman" w:cs="Times New Roman"/>
          <w:color w:val="221F1F"/>
          <w:spacing w:val="1"/>
          <w:sz w:val="28"/>
          <w:szCs w:val="28"/>
        </w:rPr>
        <w:t xml:space="preserve"> </w:t>
      </w:r>
      <w:r w:rsidRPr="00F6178A">
        <w:rPr>
          <w:rFonts w:ascii="Times New Roman" w:hAnsi="Times New Roman" w:cs="Times New Roman"/>
          <w:color w:val="221F1F"/>
          <w:w w:val="105"/>
          <w:sz w:val="28"/>
          <w:szCs w:val="28"/>
        </w:rPr>
        <w:t>to any provident fund, superannuation fund or any other fund for the welfare of the</w:t>
      </w:r>
      <w:r w:rsidRPr="00F6178A">
        <w:rPr>
          <w:rFonts w:ascii="Times New Roman" w:hAnsi="Times New Roman" w:cs="Times New Roman"/>
          <w:color w:val="221F1F"/>
          <w:spacing w:val="1"/>
          <w:w w:val="105"/>
          <w:sz w:val="28"/>
          <w:szCs w:val="28"/>
        </w:rPr>
        <w:t xml:space="preserve"> </w:t>
      </w:r>
      <w:r w:rsidRPr="00F6178A">
        <w:rPr>
          <w:rFonts w:ascii="Times New Roman" w:hAnsi="Times New Roman" w:cs="Times New Roman"/>
          <w:color w:val="221F1F"/>
          <w:sz w:val="28"/>
          <w:szCs w:val="28"/>
        </w:rPr>
        <w:t>employees</w:t>
      </w:r>
      <w:r w:rsidRPr="00F6178A">
        <w:rPr>
          <w:rFonts w:ascii="Times New Roman" w:hAnsi="Times New Roman" w:cs="Times New Roman"/>
          <w:color w:val="221F1F"/>
          <w:spacing w:val="12"/>
          <w:sz w:val="28"/>
          <w:szCs w:val="28"/>
        </w:rPr>
        <w:t xml:space="preserve"> </w:t>
      </w:r>
      <w:r w:rsidRPr="00F6178A">
        <w:rPr>
          <w:rFonts w:ascii="Times New Roman" w:hAnsi="Times New Roman" w:cs="Times New Roman"/>
          <w:color w:val="221F1F"/>
          <w:sz w:val="28"/>
          <w:szCs w:val="28"/>
        </w:rPr>
        <w:t>has</w:t>
      </w:r>
      <w:r w:rsidRPr="00F6178A">
        <w:rPr>
          <w:rFonts w:ascii="Times New Roman" w:hAnsi="Times New Roman" w:cs="Times New Roman"/>
          <w:color w:val="221F1F"/>
          <w:spacing w:val="13"/>
          <w:sz w:val="28"/>
          <w:szCs w:val="28"/>
        </w:rPr>
        <w:t xml:space="preserve"> </w:t>
      </w:r>
      <w:r w:rsidRPr="00F6178A">
        <w:rPr>
          <w:rFonts w:ascii="Times New Roman" w:hAnsi="Times New Roman" w:cs="Times New Roman"/>
          <w:color w:val="221F1F"/>
          <w:sz w:val="28"/>
          <w:szCs w:val="28"/>
        </w:rPr>
        <w:t>not</w:t>
      </w:r>
      <w:r w:rsidRPr="00F6178A">
        <w:rPr>
          <w:rFonts w:ascii="Times New Roman" w:hAnsi="Times New Roman" w:cs="Times New Roman"/>
          <w:color w:val="221F1F"/>
          <w:spacing w:val="9"/>
          <w:sz w:val="28"/>
          <w:szCs w:val="28"/>
        </w:rPr>
        <w:t xml:space="preserve"> </w:t>
      </w:r>
      <w:r w:rsidRPr="00F6178A">
        <w:rPr>
          <w:rFonts w:ascii="Times New Roman" w:hAnsi="Times New Roman" w:cs="Times New Roman"/>
          <w:color w:val="221F1F"/>
          <w:sz w:val="28"/>
          <w:szCs w:val="28"/>
        </w:rPr>
        <w:t>been</w:t>
      </w:r>
      <w:r w:rsidRPr="00F6178A">
        <w:rPr>
          <w:rFonts w:ascii="Times New Roman" w:hAnsi="Times New Roman" w:cs="Times New Roman"/>
          <w:color w:val="221F1F"/>
          <w:spacing w:val="16"/>
          <w:sz w:val="28"/>
          <w:szCs w:val="28"/>
        </w:rPr>
        <w:t xml:space="preserve"> </w:t>
      </w:r>
      <w:r w:rsidRPr="00F6178A">
        <w:rPr>
          <w:rFonts w:ascii="Times New Roman" w:hAnsi="Times New Roman" w:cs="Times New Roman"/>
          <w:color w:val="221F1F"/>
          <w:sz w:val="28"/>
          <w:szCs w:val="28"/>
        </w:rPr>
        <w:t>included</w:t>
      </w:r>
      <w:r w:rsidRPr="00F6178A">
        <w:rPr>
          <w:rFonts w:ascii="Times New Roman" w:hAnsi="Times New Roman" w:cs="Times New Roman"/>
          <w:color w:val="221F1F"/>
          <w:spacing w:val="9"/>
          <w:sz w:val="28"/>
          <w:szCs w:val="28"/>
        </w:rPr>
        <w:t xml:space="preserve"> </w:t>
      </w:r>
      <w:r w:rsidRPr="00F6178A">
        <w:rPr>
          <w:rFonts w:ascii="Times New Roman" w:hAnsi="Times New Roman" w:cs="Times New Roman"/>
          <w:color w:val="221F1F"/>
          <w:sz w:val="28"/>
          <w:szCs w:val="28"/>
        </w:rPr>
        <w:t>as</w:t>
      </w:r>
      <w:r w:rsidRPr="00F6178A">
        <w:rPr>
          <w:rFonts w:ascii="Times New Roman" w:hAnsi="Times New Roman" w:cs="Times New Roman"/>
          <w:color w:val="221F1F"/>
          <w:spacing w:val="13"/>
          <w:sz w:val="28"/>
          <w:szCs w:val="28"/>
        </w:rPr>
        <w:t xml:space="preserve"> </w:t>
      </w:r>
      <w:r w:rsidRPr="00F6178A">
        <w:rPr>
          <w:rFonts w:ascii="Times New Roman" w:hAnsi="Times New Roman" w:cs="Times New Roman"/>
          <w:color w:val="221F1F"/>
          <w:sz w:val="28"/>
          <w:szCs w:val="28"/>
        </w:rPr>
        <w:t>the</w:t>
      </w:r>
      <w:r w:rsidRPr="00F6178A">
        <w:rPr>
          <w:rFonts w:ascii="Times New Roman" w:hAnsi="Times New Roman" w:cs="Times New Roman"/>
          <w:color w:val="221F1F"/>
          <w:spacing w:val="4"/>
          <w:sz w:val="28"/>
          <w:szCs w:val="28"/>
        </w:rPr>
        <w:t xml:space="preserve"> </w:t>
      </w:r>
      <w:r w:rsidRPr="00F6178A">
        <w:rPr>
          <w:rFonts w:ascii="Times New Roman" w:hAnsi="Times New Roman" w:cs="Times New Roman"/>
          <w:color w:val="221F1F"/>
          <w:sz w:val="28"/>
          <w:szCs w:val="28"/>
        </w:rPr>
        <w:t>same</w:t>
      </w:r>
      <w:r w:rsidRPr="00F6178A">
        <w:rPr>
          <w:rFonts w:ascii="Times New Roman" w:hAnsi="Times New Roman" w:cs="Times New Roman"/>
          <w:color w:val="221F1F"/>
          <w:spacing w:val="11"/>
          <w:sz w:val="28"/>
          <w:szCs w:val="28"/>
        </w:rPr>
        <w:t xml:space="preserve"> </w:t>
      </w:r>
      <w:r w:rsidRPr="00F6178A">
        <w:rPr>
          <w:rFonts w:ascii="Times New Roman" w:hAnsi="Times New Roman" w:cs="Times New Roman"/>
          <w:color w:val="221F1F"/>
          <w:sz w:val="28"/>
          <w:szCs w:val="28"/>
        </w:rPr>
        <w:t>is</w:t>
      </w:r>
      <w:r w:rsidRPr="00F6178A">
        <w:rPr>
          <w:rFonts w:ascii="Times New Roman" w:hAnsi="Times New Roman" w:cs="Times New Roman"/>
          <w:color w:val="221F1F"/>
          <w:spacing w:val="12"/>
          <w:sz w:val="28"/>
          <w:szCs w:val="28"/>
        </w:rPr>
        <w:t xml:space="preserve"> </w:t>
      </w:r>
      <w:r w:rsidRPr="00F6178A">
        <w:rPr>
          <w:rFonts w:ascii="Times New Roman" w:hAnsi="Times New Roman" w:cs="Times New Roman"/>
          <w:color w:val="221F1F"/>
          <w:sz w:val="28"/>
          <w:szCs w:val="28"/>
        </w:rPr>
        <w:t>disclosed</w:t>
      </w:r>
      <w:r w:rsidRPr="00F6178A">
        <w:rPr>
          <w:rFonts w:ascii="Times New Roman" w:hAnsi="Times New Roman" w:cs="Times New Roman"/>
          <w:color w:val="221F1F"/>
          <w:spacing w:val="15"/>
          <w:sz w:val="28"/>
          <w:szCs w:val="28"/>
        </w:rPr>
        <w:t xml:space="preserve"> </w:t>
      </w:r>
      <w:r w:rsidRPr="00F6178A">
        <w:rPr>
          <w:rFonts w:ascii="Times New Roman" w:hAnsi="Times New Roman" w:cs="Times New Roman"/>
          <w:color w:val="221F1F"/>
          <w:sz w:val="28"/>
          <w:szCs w:val="28"/>
        </w:rPr>
        <w:t>under</w:t>
      </w:r>
      <w:r w:rsidRPr="00F6178A">
        <w:rPr>
          <w:rFonts w:ascii="Times New Roman" w:hAnsi="Times New Roman" w:cs="Times New Roman"/>
          <w:color w:val="221F1F"/>
          <w:spacing w:val="-5"/>
          <w:sz w:val="28"/>
          <w:szCs w:val="28"/>
        </w:rPr>
        <w:t xml:space="preserve"> </w:t>
      </w:r>
      <w:r w:rsidRPr="00F6178A">
        <w:rPr>
          <w:rFonts w:ascii="Times New Roman" w:hAnsi="Times New Roman" w:cs="Times New Roman"/>
          <w:color w:val="221F1F"/>
          <w:sz w:val="28"/>
          <w:szCs w:val="28"/>
        </w:rPr>
        <w:t>Clause20(b).</w:t>
      </w:r>
    </w:p>
    <w:p w14:paraId="0F0D28EA" w14:textId="77777777" w:rsidR="00AA778E" w:rsidRPr="00F6178A" w:rsidRDefault="00AA778E" w:rsidP="00AA778E">
      <w:pPr>
        <w:pStyle w:val="ListParagraph"/>
        <w:rPr>
          <w:rFonts w:ascii="Times New Roman" w:hAnsi="Times New Roman" w:cs="Times New Roman"/>
          <w:color w:val="221F1F"/>
          <w:sz w:val="28"/>
          <w:szCs w:val="28"/>
        </w:rPr>
      </w:pPr>
    </w:p>
    <w:p w14:paraId="2FBA098D" w14:textId="4268907E" w:rsidR="00AA778E" w:rsidRPr="00F6178A" w:rsidRDefault="00AA778E" w:rsidP="00AA778E">
      <w:pPr>
        <w:pStyle w:val="ListParagraph"/>
        <w:tabs>
          <w:tab w:val="left" w:pos="1181"/>
        </w:tabs>
        <w:spacing w:line="249" w:lineRule="auto"/>
        <w:ind w:right="109" w:firstLine="0"/>
        <w:rPr>
          <w:rFonts w:ascii="Times New Roman" w:hAnsi="Times New Roman" w:cs="Times New Roman"/>
          <w:color w:val="221F1F"/>
          <w:sz w:val="28"/>
          <w:szCs w:val="28"/>
          <w:lang w:val="en-IN"/>
        </w:rPr>
      </w:pPr>
      <w:r w:rsidRPr="00F6178A">
        <w:rPr>
          <w:rFonts w:ascii="Times New Roman" w:hAnsi="Times New Roman" w:cs="Times New Roman"/>
          <w:color w:val="221F1F"/>
          <w:sz w:val="28"/>
          <w:szCs w:val="28"/>
        </w:rPr>
        <w:t xml:space="preserve">Or </w:t>
      </w:r>
      <w:r w:rsidRPr="00AA778E">
        <w:rPr>
          <w:rFonts w:ascii="Times New Roman" w:hAnsi="Times New Roman" w:cs="Times New Roman"/>
          <w:b/>
          <w:bCs/>
          <w:i/>
          <w:iCs/>
          <w:color w:val="221F1F"/>
          <w:sz w:val="28"/>
          <w:szCs w:val="28"/>
          <w:u w:val="thick"/>
          <w:lang w:val="en-IN"/>
        </w:rPr>
        <w:t>In respect of clause 16(d),</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the observation under this clause has been given to the  extent particulars provided by the assessee</w:t>
      </w:r>
    </w:p>
    <w:p w14:paraId="23FF5C3A" w14:textId="77777777" w:rsidR="00F6178A" w:rsidRPr="00F6178A" w:rsidRDefault="00F6178A" w:rsidP="00AA778E">
      <w:pPr>
        <w:pStyle w:val="ListParagraph"/>
        <w:tabs>
          <w:tab w:val="left" w:pos="1181"/>
        </w:tabs>
        <w:spacing w:line="249" w:lineRule="auto"/>
        <w:ind w:right="109" w:firstLine="0"/>
        <w:rPr>
          <w:rFonts w:ascii="Times New Roman" w:hAnsi="Times New Roman" w:cs="Times New Roman"/>
          <w:color w:val="221F1F"/>
          <w:sz w:val="28"/>
          <w:szCs w:val="28"/>
          <w:lang w:val="en-IN"/>
        </w:rPr>
      </w:pPr>
    </w:p>
    <w:p w14:paraId="5DA0ABF0" w14:textId="77777777" w:rsidR="00AA778E" w:rsidRPr="00F6178A" w:rsidRDefault="00AA778E" w:rsidP="00F6178A">
      <w:pPr>
        <w:pStyle w:val="ListParagraph"/>
        <w:numPr>
          <w:ilvl w:val="1"/>
          <w:numId w:val="1"/>
        </w:numPr>
        <w:tabs>
          <w:tab w:val="left" w:pos="1181"/>
        </w:tabs>
        <w:spacing w:line="249" w:lineRule="auto"/>
        <w:ind w:left="1181" w:right="109"/>
        <w:jc w:val="both"/>
        <w:rPr>
          <w:rFonts w:ascii="Times New Roman" w:hAnsi="Times New Roman" w:cs="Times New Roman"/>
          <w:color w:val="221F1F"/>
          <w:sz w:val="28"/>
          <w:szCs w:val="28"/>
          <w:lang w:val="en-IN"/>
        </w:rPr>
      </w:pPr>
      <w:r w:rsidRPr="00AA778E">
        <w:rPr>
          <w:rFonts w:ascii="Times New Roman" w:hAnsi="Times New Roman" w:cs="Times New Roman"/>
          <w:b/>
          <w:bCs/>
          <w:i/>
          <w:iCs/>
          <w:color w:val="221F1F"/>
          <w:sz w:val="28"/>
          <w:szCs w:val="28"/>
          <w:u w:val="thick"/>
          <w:lang w:val="en-IN"/>
        </w:rPr>
        <w:t>In respect of Clause 33,</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regarding Chapter VI A or Chapter III, the detail under  this clause has been given to the extent of information provided by the  assessee.</w:t>
      </w:r>
    </w:p>
    <w:p w14:paraId="03C6E9D3" w14:textId="77777777" w:rsidR="00AA778E" w:rsidRPr="00AA778E" w:rsidRDefault="00AA778E" w:rsidP="00F6178A">
      <w:pPr>
        <w:pStyle w:val="ListParagraph"/>
        <w:tabs>
          <w:tab w:val="left" w:pos="1181"/>
        </w:tabs>
        <w:spacing w:line="249" w:lineRule="auto"/>
        <w:ind w:right="109" w:firstLine="0"/>
        <w:rPr>
          <w:rFonts w:ascii="Times New Roman" w:hAnsi="Times New Roman" w:cs="Times New Roman"/>
          <w:color w:val="221F1F"/>
          <w:sz w:val="28"/>
          <w:szCs w:val="28"/>
          <w:lang w:val="en-IN"/>
        </w:rPr>
      </w:pPr>
    </w:p>
    <w:p w14:paraId="77F10407" w14:textId="77777777" w:rsidR="00AA778E" w:rsidRPr="00F6178A" w:rsidRDefault="00AA778E" w:rsidP="00F6178A">
      <w:pPr>
        <w:pStyle w:val="ListParagraph"/>
        <w:numPr>
          <w:ilvl w:val="1"/>
          <w:numId w:val="1"/>
        </w:numPr>
        <w:tabs>
          <w:tab w:val="left" w:pos="1181"/>
        </w:tabs>
        <w:spacing w:line="249" w:lineRule="auto"/>
        <w:ind w:left="1181" w:right="109"/>
        <w:jc w:val="both"/>
        <w:rPr>
          <w:rFonts w:ascii="Times New Roman" w:hAnsi="Times New Roman" w:cs="Times New Roman"/>
          <w:color w:val="221F1F"/>
          <w:sz w:val="28"/>
          <w:szCs w:val="28"/>
          <w:lang w:val="en-IN"/>
        </w:rPr>
      </w:pPr>
      <w:r w:rsidRPr="00AA778E">
        <w:rPr>
          <w:rFonts w:ascii="Times New Roman" w:hAnsi="Times New Roman" w:cs="Times New Roman"/>
          <w:b/>
          <w:bCs/>
          <w:i/>
          <w:iCs/>
          <w:color w:val="221F1F"/>
          <w:sz w:val="28"/>
          <w:szCs w:val="28"/>
          <w:u w:val="thick"/>
          <w:lang w:val="en-IN"/>
        </w:rPr>
        <w:t>In respect of clause 34 and 42,</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the observation under this clause is given on  the basis of facts and records produced before us. The books are checked on  materiality basis.</w:t>
      </w:r>
    </w:p>
    <w:p w14:paraId="1FCB74AB" w14:textId="77777777" w:rsidR="00F6178A" w:rsidRPr="00F6178A" w:rsidRDefault="00F6178A" w:rsidP="00F6178A">
      <w:pPr>
        <w:pStyle w:val="ListParagraph"/>
        <w:rPr>
          <w:rFonts w:ascii="Times New Roman" w:hAnsi="Times New Roman" w:cs="Times New Roman"/>
          <w:color w:val="221F1F"/>
          <w:sz w:val="28"/>
          <w:szCs w:val="28"/>
          <w:lang w:val="en-IN"/>
        </w:rPr>
      </w:pPr>
    </w:p>
    <w:p w14:paraId="1488BE0B" w14:textId="77777777" w:rsidR="00AA778E" w:rsidRPr="00AA778E" w:rsidRDefault="00AA778E" w:rsidP="00F6178A">
      <w:pPr>
        <w:pStyle w:val="ListParagraph"/>
        <w:numPr>
          <w:ilvl w:val="1"/>
          <w:numId w:val="1"/>
        </w:numPr>
        <w:tabs>
          <w:tab w:val="left" w:pos="1181"/>
        </w:tabs>
        <w:spacing w:line="249" w:lineRule="auto"/>
        <w:ind w:left="1181" w:right="109"/>
        <w:jc w:val="both"/>
        <w:rPr>
          <w:rFonts w:ascii="Times New Roman" w:hAnsi="Times New Roman" w:cs="Times New Roman"/>
          <w:color w:val="221F1F"/>
          <w:sz w:val="28"/>
          <w:szCs w:val="28"/>
          <w:lang w:val="en-IN"/>
        </w:rPr>
      </w:pPr>
      <w:r w:rsidRPr="00AA778E">
        <w:rPr>
          <w:rFonts w:ascii="Times New Roman" w:hAnsi="Times New Roman" w:cs="Times New Roman"/>
          <w:b/>
          <w:bCs/>
          <w:i/>
          <w:iCs/>
          <w:color w:val="221F1F"/>
          <w:sz w:val="28"/>
          <w:szCs w:val="28"/>
          <w:u w:val="thick"/>
          <w:lang w:val="en-IN"/>
        </w:rPr>
        <w:t>In respect of clause 29A, 29B and 36A,</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the observation under this clause  has been given on the basis of information provided by the assessee.</w:t>
      </w:r>
    </w:p>
    <w:p w14:paraId="0453D97E" w14:textId="77777777" w:rsidR="00F6178A" w:rsidRPr="00F6178A" w:rsidRDefault="00F6178A" w:rsidP="00F6178A">
      <w:pPr>
        <w:pStyle w:val="ListParagraph"/>
        <w:tabs>
          <w:tab w:val="left" w:pos="1181"/>
        </w:tabs>
        <w:spacing w:line="249" w:lineRule="auto"/>
        <w:ind w:right="109" w:firstLine="0"/>
        <w:rPr>
          <w:rFonts w:ascii="Times New Roman" w:hAnsi="Times New Roman" w:cs="Times New Roman"/>
          <w:color w:val="221F1F"/>
          <w:sz w:val="28"/>
          <w:szCs w:val="28"/>
          <w:lang w:val="en-IN"/>
        </w:rPr>
      </w:pPr>
    </w:p>
    <w:p w14:paraId="37ABD199" w14:textId="77777777" w:rsidR="00AA778E" w:rsidRPr="00F6178A" w:rsidRDefault="00AA778E" w:rsidP="00F6178A">
      <w:pPr>
        <w:tabs>
          <w:tab w:val="left" w:pos="1181"/>
        </w:tabs>
        <w:spacing w:line="249" w:lineRule="auto"/>
        <w:ind w:right="109"/>
        <w:rPr>
          <w:rFonts w:ascii="Times New Roman" w:hAnsi="Times New Roman" w:cs="Times New Roman"/>
          <w:color w:val="221F1F"/>
          <w:sz w:val="28"/>
          <w:szCs w:val="28"/>
          <w:lang w:val="en-IN"/>
        </w:rPr>
      </w:pPr>
    </w:p>
    <w:p w14:paraId="74348BAF" w14:textId="77777777" w:rsidR="00AA778E" w:rsidRPr="00AA778E" w:rsidRDefault="00AA778E" w:rsidP="00F6178A">
      <w:pPr>
        <w:pStyle w:val="ListParagraph"/>
        <w:numPr>
          <w:ilvl w:val="1"/>
          <w:numId w:val="1"/>
        </w:numPr>
        <w:tabs>
          <w:tab w:val="left" w:pos="1181"/>
        </w:tabs>
        <w:spacing w:line="249" w:lineRule="auto"/>
        <w:ind w:left="1181" w:right="109"/>
        <w:jc w:val="both"/>
        <w:rPr>
          <w:rFonts w:ascii="Times New Roman" w:hAnsi="Times New Roman" w:cs="Times New Roman"/>
          <w:color w:val="221F1F"/>
          <w:sz w:val="28"/>
          <w:szCs w:val="28"/>
          <w:lang w:val="en-IN"/>
        </w:rPr>
      </w:pPr>
      <w:r w:rsidRPr="00AA778E">
        <w:rPr>
          <w:rFonts w:ascii="Times New Roman" w:hAnsi="Times New Roman" w:cs="Times New Roman"/>
          <w:b/>
          <w:bCs/>
          <w:i/>
          <w:iCs/>
          <w:color w:val="221F1F"/>
          <w:sz w:val="28"/>
          <w:szCs w:val="28"/>
          <w:u w:val="thick"/>
          <w:lang w:val="en-IN"/>
        </w:rPr>
        <w:t>In respect of clause 40,</w:t>
      </w:r>
      <w:r w:rsidRPr="00AA778E">
        <w:rPr>
          <w:rFonts w:ascii="Times New Roman" w:hAnsi="Times New Roman" w:cs="Times New Roman"/>
          <w:b/>
          <w:bCs/>
          <w:i/>
          <w:iCs/>
          <w:color w:val="221F1F"/>
          <w:sz w:val="28"/>
          <w:szCs w:val="28"/>
          <w:lang w:val="en-IN"/>
        </w:rPr>
        <w:t xml:space="preserve"> </w:t>
      </w:r>
      <w:r w:rsidRPr="00AA778E">
        <w:rPr>
          <w:rFonts w:ascii="Times New Roman" w:hAnsi="Times New Roman" w:cs="Times New Roman"/>
          <w:color w:val="221F1F"/>
          <w:sz w:val="28"/>
          <w:szCs w:val="28"/>
          <w:lang w:val="en-IN"/>
        </w:rPr>
        <w:t>the values of closing stock, material consumed &amp;  finished goods produced of the previous year are recasted to align with the  current year values.</w:t>
      </w:r>
    </w:p>
    <w:p w14:paraId="3C6A85ED" w14:textId="77777777" w:rsidR="00F6178A" w:rsidRPr="00F6178A" w:rsidRDefault="00F6178A" w:rsidP="00AA778E">
      <w:pPr>
        <w:pStyle w:val="ListParagraph"/>
        <w:tabs>
          <w:tab w:val="left" w:pos="1181"/>
        </w:tabs>
        <w:spacing w:line="249" w:lineRule="auto"/>
        <w:ind w:right="109" w:firstLine="0"/>
        <w:rPr>
          <w:rFonts w:ascii="Times New Roman" w:hAnsi="Times New Roman" w:cs="Times New Roman"/>
          <w:color w:val="221F1F"/>
          <w:sz w:val="28"/>
          <w:szCs w:val="28"/>
        </w:rPr>
      </w:pPr>
    </w:p>
    <w:p w14:paraId="06B96B0C" w14:textId="77777777" w:rsidR="005271EB" w:rsidRPr="00F6178A" w:rsidRDefault="005271EB" w:rsidP="005271EB">
      <w:pPr>
        <w:pStyle w:val="ListParagraph"/>
        <w:rPr>
          <w:rFonts w:ascii="Times New Roman" w:hAnsi="Times New Roman" w:cs="Times New Roman"/>
          <w:b/>
          <w:bCs/>
          <w:sz w:val="28"/>
          <w:szCs w:val="28"/>
        </w:rPr>
      </w:pPr>
    </w:p>
    <w:p w14:paraId="72087AC8" w14:textId="3F56A80A" w:rsidR="00455BDB" w:rsidRPr="00F6178A" w:rsidRDefault="00455BDB" w:rsidP="005271EB">
      <w:pPr>
        <w:pStyle w:val="ListParagraph"/>
        <w:numPr>
          <w:ilvl w:val="1"/>
          <w:numId w:val="1"/>
        </w:numPr>
        <w:tabs>
          <w:tab w:val="left" w:pos="1181"/>
        </w:tabs>
        <w:spacing w:line="249" w:lineRule="auto"/>
        <w:ind w:left="1181" w:right="109"/>
        <w:jc w:val="both"/>
        <w:rPr>
          <w:rFonts w:ascii="Times New Roman" w:hAnsi="Times New Roman" w:cs="Times New Roman"/>
          <w:color w:val="221F1F"/>
          <w:sz w:val="28"/>
          <w:szCs w:val="28"/>
        </w:rPr>
      </w:pPr>
      <w:r w:rsidRPr="00F6178A">
        <w:rPr>
          <w:rFonts w:ascii="Times New Roman" w:hAnsi="Times New Roman" w:cs="Times New Roman"/>
          <w:b/>
          <w:bCs/>
          <w:sz w:val="28"/>
          <w:szCs w:val="28"/>
        </w:rPr>
        <w:t xml:space="preserve"> </w:t>
      </w:r>
      <w:r w:rsidR="006E4D48" w:rsidRPr="00F6178A">
        <w:rPr>
          <w:rFonts w:ascii="Times New Roman" w:hAnsi="Times New Roman" w:cs="Times New Roman"/>
          <w:b/>
          <w:bCs/>
          <w:sz w:val="28"/>
          <w:szCs w:val="28"/>
        </w:rPr>
        <w:t>Clause 44</w:t>
      </w:r>
      <w:r w:rsidR="005271EB" w:rsidRPr="00F6178A">
        <w:rPr>
          <w:rFonts w:ascii="Times New Roman" w:hAnsi="Times New Roman" w:cs="Times New Roman"/>
          <w:b/>
          <w:bCs/>
          <w:sz w:val="28"/>
          <w:szCs w:val="28"/>
        </w:rPr>
        <w:t xml:space="preserve">- </w:t>
      </w:r>
      <w:r w:rsidR="006E4D48" w:rsidRPr="00F6178A">
        <w:rPr>
          <w:rFonts w:ascii="Times New Roman" w:hAnsi="Times New Roman" w:cs="Times New Roman"/>
          <w:sz w:val="28"/>
          <w:szCs w:val="28"/>
        </w:rPr>
        <w:t>We have been informed by the assessee that the information required under this clause has not been maintained by it in absence of any disclosure requirement thereof under the Goods and Service tax statute. It is not possible to determine break-up of total expenditure of entities registered or not registered under the GST, as necessary information is not maintained by the assessee in its books of accounts. Further the standard accounting software used by Assessee is not configured to generate any report in respect of such historical data in absence of any prevailing statutory requirement regarding the requisite information in this clause. In view of above we are unable to verify and report the desired information in this clause</w:t>
      </w:r>
      <w:r w:rsidR="003046FF" w:rsidRPr="00F6178A">
        <w:rPr>
          <w:rFonts w:ascii="Times New Roman" w:hAnsi="Times New Roman" w:cs="Times New Roman"/>
          <w:sz w:val="28"/>
          <w:szCs w:val="28"/>
        </w:rPr>
        <w:t>.</w:t>
      </w:r>
    </w:p>
    <w:p w14:paraId="7FE13B80" w14:textId="77777777" w:rsidR="00F6178A" w:rsidRPr="00F6178A" w:rsidRDefault="00F6178A" w:rsidP="00F6178A">
      <w:pPr>
        <w:pStyle w:val="ListParagraph"/>
        <w:ind w:left="821" w:firstLine="0"/>
        <w:rPr>
          <w:rFonts w:ascii="Times New Roman" w:hAnsi="Times New Roman" w:cs="Times New Roman"/>
          <w:b/>
          <w:bCs/>
          <w:sz w:val="28"/>
          <w:szCs w:val="28"/>
          <w:u w:val="single"/>
        </w:rPr>
      </w:pPr>
      <w:bookmarkStart w:id="1" w:name="_Hlk144820331"/>
    </w:p>
    <w:p w14:paraId="07D86D01" w14:textId="3C861BB1" w:rsidR="00F6178A" w:rsidRPr="00F6178A" w:rsidRDefault="00F6178A" w:rsidP="00F6178A">
      <w:pPr>
        <w:pStyle w:val="ListParagraph"/>
        <w:ind w:left="821" w:firstLine="0"/>
        <w:jc w:val="left"/>
        <w:rPr>
          <w:rFonts w:ascii="Times New Roman" w:hAnsi="Times New Roman" w:cs="Times New Roman"/>
          <w:b/>
          <w:bCs/>
          <w:sz w:val="28"/>
          <w:szCs w:val="28"/>
          <w:u w:val="single"/>
        </w:rPr>
      </w:pPr>
      <w:r w:rsidRPr="00F6178A">
        <w:rPr>
          <w:rFonts w:ascii="Times New Roman" w:hAnsi="Times New Roman" w:cs="Times New Roman"/>
          <w:b/>
          <w:bCs/>
          <w:sz w:val="28"/>
          <w:szCs w:val="28"/>
          <w:u w:val="single"/>
        </w:rPr>
        <w:t>Note:</w:t>
      </w:r>
    </w:p>
    <w:p w14:paraId="14DA771D" w14:textId="77777777" w:rsidR="00F6178A" w:rsidRPr="00F6178A" w:rsidRDefault="00F6178A" w:rsidP="00F6178A">
      <w:pPr>
        <w:pStyle w:val="ListParagraph"/>
        <w:ind w:left="821" w:firstLine="0"/>
        <w:jc w:val="left"/>
        <w:rPr>
          <w:rFonts w:ascii="Times New Roman" w:hAnsi="Times New Roman" w:cs="Times New Roman"/>
          <w:sz w:val="28"/>
          <w:szCs w:val="28"/>
        </w:rPr>
      </w:pPr>
    </w:p>
    <w:p w14:paraId="1C184C69" w14:textId="77777777" w:rsidR="00F6178A" w:rsidRPr="00F6178A" w:rsidRDefault="00F6178A" w:rsidP="00F6178A">
      <w:pPr>
        <w:pStyle w:val="ListParagraph"/>
        <w:ind w:left="821" w:firstLine="0"/>
        <w:jc w:val="left"/>
        <w:rPr>
          <w:rFonts w:ascii="Times New Roman" w:hAnsi="Times New Roman" w:cs="Times New Roman"/>
          <w:sz w:val="28"/>
          <w:szCs w:val="28"/>
        </w:rPr>
        <w:sectPr w:rsidR="00F6178A" w:rsidRPr="00F6178A">
          <w:headerReference w:type="even" r:id="rId7"/>
          <w:headerReference w:type="default" r:id="rId8"/>
          <w:footerReference w:type="even" r:id="rId9"/>
          <w:footerReference w:type="default" r:id="rId10"/>
          <w:headerReference w:type="first" r:id="rId11"/>
          <w:footerReference w:type="first" r:id="rId12"/>
          <w:pgSz w:w="12240" w:h="15840"/>
          <w:pgMar w:top="1500" w:right="200" w:bottom="280" w:left="840" w:header="720" w:footer="720" w:gutter="0"/>
          <w:cols w:space="720"/>
        </w:sectPr>
      </w:pPr>
      <w:r w:rsidRPr="00F6178A">
        <w:rPr>
          <w:rFonts w:ascii="Times New Roman" w:hAnsi="Times New Roman" w:cs="Times New Roman"/>
          <w:sz w:val="28"/>
          <w:szCs w:val="28"/>
        </w:rPr>
        <w:t>Whenever the assessee is not reporting or differently reporting in tax Audit report, Please ask him to give the reference of case laws, he relied upon.</w:t>
      </w:r>
    </w:p>
    <w:bookmarkEnd w:id="1"/>
    <w:p w14:paraId="452C1977" w14:textId="77777777" w:rsidR="00AA778E" w:rsidRPr="00F6178A" w:rsidRDefault="00AA778E" w:rsidP="00AA778E">
      <w:pPr>
        <w:pStyle w:val="ListParagraph"/>
        <w:rPr>
          <w:rFonts w:ascii="Times New Roman" w:hAnsi="Times New Roman" w:cs="Times New Roman"/>
          <w:color w:val="221F1F"/>
          <w:sz w:val="28"/>
          <w:szCs w:val="28"/>
        </w:rPr>
      </w:pPr>
    </w:p>
    <w:p w14:paraId="3B83AA61" w14:textId="77777777" w:rsidR="00AA778E" w:rsidRPr="00F6178A" w:rsidRDefault="00AA778E" w:rsidP="00AA778E">
      <w:pPr>
        <w:pStyle w:val="ListParagraph"/>
        <w:tabs>
          <w:tab w:val="left" w:pos="1181"/>
        </w:tabs>
        <w:spacing w:line="249" w:lineRule="auto"/>
        <w:ind w:right="109" w:firstLine="0"/>
        <w:rPr>
          <w:rFonts w:ascii="Times New Roman" w:hAnsi="Times New Roman" w:cs="Times New Roman"/>
          <w:color w:val="221F1F"/>
          <w:sz w:val="28"/>
          <w:szCs w:val="28"/>
        </w:rPr>
      </w:pPr>
    </w:p>
    <w:sectPr w:rsidR="00AA778E" w:rsidRPr="00F6178A">
      <w:pgSz w:w="12240" w:h="15840"/>
      <w:pgMar w:top="15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7410" w14:textId="77777777" w:rsidR="000132E0" w:rsidRDefault="000132E0" w:rsidP="000E1FF5">
      <w:r>
        <w:separator/>
      </w:r>
    </w:p>
  </w:endnote>
  <w:endnote w:type="continuationSeparator" w:id="0">
    <w:p w14:paraId="6850F9DA" w14:textId="77777777" w:rsidR="000132E0" w:rsidRDefault="000132E0" w:rsidP="000E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52BE" w14:textId="77777777" w:rsidR="000E1FF5" w:rsidRDefault="000E1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CA30" w14:textId="77777777" w:rsidR="000E1FF5" w:rsidRDefault="000E1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E20F" w14:textId="77777777" w:rsidR="000E1FF5" w:rsidRDefault="000E1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E1AC" w14:textId="77777777" w:rsidR="000132E0" w:rsidRDefault="000132E0" w:rsidP="000E1FF5">
      <w:r>
        <w:separator/>
      </w:r>
    </w:p>
  </w:footnote>
  <w:footnote w:type="continuationSeparator" w:id="0">
    <w:p w14:paraId="164F7E15" w14:textId="77777777" w:rsidR="000132E0" w:rsidRDefault="000132E0" w:rsidP="000E1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D14B" w14:textId="77777777" w:rsidR="000E1FF5" w:rsidRDefault="000E1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1641" w14:textId="6745B3E6" w:rsidR="000E1FF5" w:rsidRDefault="000E1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19CA" w14:textId="77777777" w:rsidR="000E1FF5" w:rsidRDefault="000E1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792"/>
    <w:multiLevelType w:val="hybridMultilevel"/>
    <w:tmpl w:val="25D0E7F4"/>
    <w:lvl w:ilvl="0" w:tplc="33DE42D4">
      <w:start w:val="1"/>
      <w:numFmt w:val="bullet"/>
      <w:lvlText w:val=""/>
      <w:lvlJc w:val="left"/>
      <w:pPr>
        <w:tabs>
          <w:tab w:val="num" w:pos="720"/>
        </w:tabs>
        <w:ind w:left="720" w:hanging="360"/>
      </w:pPr>
      <w:rPr>
        <w:rFonts w:ascii="Wingdings" w:hAnsi="Wingdings" w:hint="default"/>
      </w:rPr>
    </w:lvl>
    <w:lvl w:ilvl="1" w:tplc="493AC6AC" w:tentative="1">
      <w:start w:val="1"/>
      <w:numFmt w:val="bullet"/>
      <w:lvlText w:val=""/>
      <w:lvlJc w:val="left"/>
      <w:pPr>
        <w:tabs>
          <w:tab w:val="num" w:pos="1440"/>
        </w:tabs>
        <w:ind w:left="1440" w:hanging="360"/>
      </w:pPr>
      <w:rPr>
        <w:rFonts w:ascii="Wingdings" w:hAnsi="Wingdings" w:hint="default"/>
      </w:rPr>
    </w:lvl>
    <w:lvl w:ilvl="2" w:tplc="41C45682" w:tentative="1">
      <w:start w:val="1"/>
      <w:numFmt w:val="bullet"/>
      <w:lvlText w:val=""/>
      <w:lvlJc w:val="left"/>
      <w:pPr>
        <w:tabs>
          <w:tab w:val="num" w:pos="2160"/>
        </w:tabs>
        <w:ind w:left="2160" w:hanging="360"/>
      </w:pPr>
      <w:rPr>
        <w:rFonts w:ascii="Wingdings" w:hAnsi="Wingdings" w:hint="default"/>
      </w:rPr>
    </w:lvl>
    <w:lvl w:ilvl="3" w:tplc="2C10BD10" w:tentative="1">
      <w:start w:val="1"/>
      <w:numFmt w:val="bullet"/>
      <w:lvlText w:val=""/>
      <w:lvlJc w:val="left"/>
      <w:pPr>
        <w:tabs>
          <w:tab w:val="num" w:pos="2880"/>
        </w:tabs>
        <w:ind w:left="2880" w:hanging="360"/>
      </w:pPr>
      <w:rPr>
        <w:rFonts w:ascii="Wingdings" w:hAnsi="Wingdings" w:hint="default"/>
      </w:rPr>
    </w:lvl>
    <w:lvl w:ilvl="4" w:tplc="92BE062C" w:tentative="1">
      <w:start w:val="1"/>
      <w:numFmt w:val="bullet"/>
      <w:lvlText w:val=""/>
      <w:lvlJc w:val="left"/>
      <w:pPr>
        <w:tabs>
          <w:tab w:val="num" w:pos="3600"/>
        </w:tabs>
        <w:ind w:left="3600" w:hanging="360"/>
      </w:pPr>
      <w:rPr>
        <w:rFonts w:ascii="Wingdings" w:hAnsi="Wingdings" w:hint="default"/>
      </w:rPr>
    </w:lvl>
    <w:lvl w:ilvl="5" w:tplc="19F4E92C" w:tentative="1">
      <w:start w:val="1"/>
      <w:numFmt w:val="bullet"/>
      <w:lvlText w:val=""/>
      <w:lvlJc w:val="left"/>
      <w:pPr>
        <w:tabs>
          <w:tab w:val="num" w:pos="4320"/>
        </w:tabs>
        <w:ind w:left="4320" w:hanging="360"/>
      </w:pPr>
      <w:rPr>
        <w:rFonts w:ascii="Wingdings" w:hAnsi="Wingdings" w:hint="default"/>
      </w:rPr>
    </w:lvl>
    <w:lvl w:ilvl="6" w:tplc="E2C05F18" w:tentative="1">
      <w:start w:val="1"/>
      <w:numFmt w:val="bullet"/>
      <w:lvlText w:val=""/>
      <w:lvlJc w:val="left"/>
      <w:pPr>
        <w:tabs>
          <w:tab w:val="num" w:pos="5040"/>
        </w:tabs>
        <w:ind w:left="5040" w:hanging="360"/>
      </w:pPr>
      <w:rPr>
        <w:rFonts w:ascii="Wingdings" w:hAnsi="Wingdings" w:hint="default"/>
      </w:rPr>
    </w:lvl>
    <w:lvl w:ilvl="7" w:tplc="9B14BE98" w:tentative="1">
      <w:start w:val="1"/>
      <w:numFmt w:val="bullet"/>
      <w:lvlText w:val=""/>
      <w:lvlJc w:val="left"/>
      <w:pPr>
        <w:tabs>
          <w:tab w:val="num" w:pos="5760"/>
        </w:tabs>
        <w:ind w:left="5760" w:hanging="360"/>
      </w:pPr>
      <w:rPr>
        <w:rFonts w:ascii="Wingdings" w:hAnsi="Wingdings" w:hint="default"/>
      </w:rPr>
    </w:lvl>
    <w:lvl w:ilvl="8" w:tplc="5B263D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5F4A17"/>
    <w:multiLevelType w:val="hybridMultilevel"/>
    <w:tmpl w:val="3E443EF6"/>
    <w:lvl w:ilvl="0" w:tplc="CD8C003C">
      <w:start w:val="10"/>
      <w:numFmt w:val="decimal"/>
      <w:lvlText w:val="%1."/>
      <w:lvlJc w:val="left"/>
      <w:pPr>
        <w:tabs>
          <w:tab w:val="num" w:pos="720"/>
        </w:tabs>
        <w:ind w:left="720" w:hanging="360"/>
      </w:pPr>
    </w:lvl>
    <w:lvl w:ilvl="1" w:tplc="38AEBB50" w:tentative="1">
      <w:start w:val="1"/>
      <w:numFmt w:val="decimal"/>
      <w:lvlText w:val="%2."/>
      <w:lvlJc w:val="left"/>
      <w:pPr>
        <w:tabs>
          <w:tab w:val="num" w:pos="1440"/>
        </w:tabs>
        <w:ind w:left="1440" w:hanging="360"/>
      </w:pPr>
    </w:lvl>
    <w:lvl w:ilvl="2" w:tplc="8940DE1C" w:tentative="1">
      <w:start w:val="1"/>
      <w:numFmt w:val="decimal"/>
      <w:lvlText w:val="%3."/>
      <w:lvlJc w:val="left"/>
      <w:pPr>
        <w:tabs>
          <w:tab w:val="num" w:pos="2160"/>
        </w:tabs>
        <w:ind w:left="2160" w:hanging="360"/>
      </w:pPr>
    </w:lvl>
    <w:lvl w:ilvl="3" w:tplc="967801F8" w:tentative="1">
      <w:start w:val="1"/>
      <w:numFmt w:val="decimal"/>
      <w:lvlText w:val="%4."/>
      <w:lvlJc w:val="left"/>
      <w:pPr>
        <w:tabs>
          <w:tab w:val="num" w:pos="2880"/>
        </w:tabs>
        <w:ind w:left="2880" w:hanging="360"/>
      </w:pPr>
    </w:lvl>
    <w:lvl w:ilvl="4" w:tplc="EC169294" w:tentative="1">
      <w:start w:val="1"/>
      <w:numFmt w:val="decimal"/>
      <w:lvlText w:val="%5."/>
      <w:lvlJc w:val="left"/>
      <w:pPr>
        <w:tabs>
          <w:tab w:val="num" w:pos="3600"/>
        </w:tabs>
        <w:ind w:left="3600" w:hanging="360"/>
      </w:pPr>
    </w:lvl>
    <w:lvl w:ilvl="5" w:tplc="B3F07AC2" w:tentative="1">
      <w:start w:val="1"/>
      <w:numFmt w:val="decimal"/>
      <w:lvlText w:val="%6."/>
      <w:lvlJc w:val="left"/>
      <w:pPr>
        <w:tabs>
          <w:tab w:val="num" w:pos="4320"/>
        </w:tabs>
        <w:ind w:left="4320" w:hanging="360"/>
      </w:pPr>
    </w:lvl>
    <w:lvl w:ilvl="6" w:tplc="C6BA8B38" w:tentative="1">
      <w:start w:val="1"/>
      <w:numFmt w:val="decimal"/>
      <w:lvlText w:val="%7."/>
      <w:lvlJc w:val="left"/>
      <w:pPr>
        <w:tabs>
          <w:tab w:val="num" w:pos="5040"/>
        </w:tabs>
        <w:ind w:left="5040" w:hanging="360"/>
      </w:pPr>
    </w:lvl>
    <w:lvl w:ilvl="7" w:tplc="503A2FB0" w:tentative="1">
      <w:start w:val="1"/>
      <w:numFmt w:val="decimal"/>
      <w:lvlText w:val="%8."/>
      <w:lvlJc w:val="left"/>
      <w:pPr>
        <w:tabs>
          <w:tab w:val="num" w:pos="5760"/>
        </w:tabs>
        <w:ind w:left="5760" w:hanging="360"/>
      </w:pPr>
    </w:lvl>
    <w:lvl w:ilvl="8" w:tplc="0234FEA4" w:tentative="1">
      <w:start w:val="1"/>
      <w:numFmt w:val="decimal"/>
      <w:lvlText w:val="%9."/>
      <w:lvlJc w:val="left"/>
      <w:pPr>
        <w:tabs>
          <w:tab w:val="num" w:pos="6480"/>
        </w:tabs>
        <w:ind w:left="6480" w:hanging="360"/>
      </w:pPr>
    </w:lvl>
  </w:abstractNum>
  <w:abstractNum w:abstractNumId="2" w15:restartNumberingAfterBreak="0">
    <w:nsid w:val="3B8E7EAE"/>
    <w:multiLevelType w:val="hybridMultilevel"/>
    <w:tmpl w:val="4AA29E88"/>
    <w:lvl w:ilvl="0" w:tplc="547A4FA2">
      <w:start w:val="1"/>
      <w:numFmt w:val="decimal"/>
      <w:lvlText w:val="%1."/>
      <w:lvlJc w:val="left"/>
      <w:pPr>
        <w:tabs>
          <w:tab w:val="num" w:pos="720"/>
        </w:tabs>
        <w:ind w:left="720" w:hanging="360"/>
      </w:pPr>
    </w:lvl>
    <w:lvl w:ilvl="1" w:tplc="8DA0A24A" w:tentative="1">
      <w:start w:val="1"/>
      <w:numFmt w:val="decimal"/>
      <w:lvlText w:val="%2."/>
      <w:lvlJc w:val="left"/>
      <w:pPr>
        <w:tabs>
          <w:tab w:val="num" w:pos="1440"/>
        </w:tabs>
        <w:ind w:left="1440" w:hanging="360"/>
      </w:pPr>
    </w:lvl>
    <w:lvl w:ilvl="2" w:tplc="9B9C4B00" w:tentative="1">
      <w:start w:val="1"/>
      <w:numFmt w:val="decimal"/>
      <w:lvlText w:val="%3."/>
      <w:lvlJc w:val="left"/>
      <w:pPr>
        <w:tabs>
          <w:tab w:val="num" w:pos="2160"/>
        </w:tabs>
        <w:ind w:left="2160" w:hanging="360"/>
      </w:pPr>
    </w:lvl>
    <w:lvl w:ilvl="3" w:tplc="8C506508" w:tentative="1">
      <w:start w:val="1"/>
      <w:numFmt w:val="decimal"/>
      <w:lvlText w:val="%4."/>
      <w:lvlJc w:val="left"/>
      <w:pPr>
        <w:tabs>
          <w:tab w:val="num" w:pos="2880"/>
        </w:tabs>
        <w:ind w:left="2880" w:hanging="360"/>
      </w:pPr>
    </w:lvl>
    <w:lvl w:ilvl="4" w:tplc="703E6ACE" w:tentative="1">
      <w:start w:val="1"/>
      <w:numFmt w:val="decimal"/>
      <w:lvlText w:val="%5."/>
      <w:lvlJc w:val="left"/>
      <w:pPr>
        <w:tabs>
          <w:tab w:val="num" w:pos="3600"/>
        </w:tabs>
        <w:ind w:left="3600" w:hanging="360"/>
      </w:pPr>
    </w:lvl>
    <w:lvl w:ilvl="5" w:tplc="DB6A3466" w:tentative="1">
      <w:start w:val="1"/>
      <w:numFmt w:val="decimal"/>
      <w:lvlText w:val="%6."/>
      <w:lvlJc w:val="left"/>
      <w:pPr>
        <w:tabs>
          <w:tab w:val="num" w:pos="4320"/>
        </w:tabs>
        <w:ind w:left="4320" w:hanging="360"/>
      </w:pPr>
    </w:lvl>
    <w:lvl w:ilvl="6" w:tplc="ADB443EA" w:tentative="1">
      <w:start w:val="1"/>
      <w:numFmt w:val="decimal"/>
      <w:lvlText w:val="%7."/>
      <w:lvlJc w:val="left"/>
      <w:pPr>
        <w:tabs>
          <w:tab w:val="num" w:pos="5040"/>
        </w:tabs>
        <w:ind w:left="5040" w:hanging="360"/>
      </w:pPr>
    </w:lvl>
    <w:lvl w:ilvl="7" w:tplc="B754A784" w:tentative="1">
      <w:start w:val="1"/>
      <w:numFmt w:val="decimal"/>
      <w:lvlText w:val="%8."/>
      <w:lvlJc w:val="left"/>
      <w:pPr>
        <w:tabs>
          <w:tab w:val="num" w:pos="5760"/>
        </w:tabs>
        <w:ind w:left="5760" w:hanging="360"/>
      </w:pPr>
    </w:lvl>
    <w:lvl w:ilvl="8" w:tplc="048CE52E" w:tentative="1">
      <w:start w:val="1"/>
      <w:numFmt w:val="decimal"/>
      <w:lvlText w:val="%9."/>
      <w:lvlJc w:val="left"/>
      <w:pPr>
        <w:tabs>
          <w:tab w:val="num" w:pos="6480"/>
        </w:tabs>
        <w:ind w:left="6480" w:hanging="360"/>
      </w:pPr>
    </w:lvl>
  </w:abstractNum>
  <w:abstractNum w:abstractNumId="3" w15:restartNumberingAfterBreak="0">
    <w:nsid w:val="3DCB4F79"/>
    <w:multiLevelType w:val="hybridMultilevel"/>
    <w:tmpl w:val="4A04F53C"/>
    <w:lvl w:ilvl="0" w:tplc="8DF43E0A">
      <w:start w:val="1"/>
      <w:numFmt w:val="bullet"/>
      <w:lvlText w:val=""/>
      <w:lvlJc w:val="left"/>
      <w:pPr>
        <w:tabs>
          <w:tab w:val="num" w:pos="720"/>
        </w:tabs>
        <w:ind w:left="720" w:hanging="360"/>
      </w:pPr>
      <w:rPr>
        <w:rFonts w:ascii="Wingdings" w:hAnsi="Wingdings" w:hint="default"/>
      </w:rPr>
    </w:lvl>
    <w:lvl w:ilvl="1" w:tplc="72B062FE" w:tentative="1">
      <w:start w:val="1"/>
      <w:numFmt w:val="bullet"/>
      <w:lvlText w:val=""/>
      <w:lvlJc w:val="left"/>
      <w:pPr>
        <w:tabs>
          <w:tab w:val="num" w:pos="1440"/>
        </w:tabs>
        <w:ind w:left="1440" w:hanging="360"/>
      </w:pPr>
      <w:rPr>
        <w:rFonts w:ascii="Wingdings" w:hAnsi="Wingdings" w:hint="default"/>
      </w:rPr>
    </w:lvl>
    <w:lvl w:ilvl="2" w:tplc="48C4E818" w:tentative="1">
      <w:start w:val="1"/>
      <w:numFmt w:val="bullet"/>
      <w:lvlText w:val=""/>
      <w:lvlJc w:val="left"/>
      <w:pPr>
        <w:tabs>
          <w:tab w:val="num" w:pos="2160"/>
        </w:tabs>
        <w:ind w:left="2160" w:hanging="360"/>
      </w:pPr>
      <w:rPr>
        <w:rFonts w:ascii="Wingdings" w:hAnsi="Wingdings" w:hint="default"/>
      </w:rPr>
    </w:lvl>
    <w:lvl w:ilvl="3" w:tplc="78B2AB74" w:tentative="1">
      <w:start w:val="1"/>
      <w:numFmt w:val="bullet"/>
      <w:lvlText w:val=""/>
      <w:lvlJc w:val="left"/>
      <w:pPr>
        <w:tabs>
          <w:tab w:val="num" w:pos="2880"/>
        </w:tabs>
        <w:ind w:left="2880" w:hanging="360"/>
      </w:pPr>
      <w:rPr>
        <w:rFonts w:ascii="Wingdings" w:hAnsi="Wingdings" w:hint="default"/>
      </w:rPr>
    </w:lvl>
    <w:lvl w:ilvl="4" w:tplc="20A25D54" w:tentative="1">
      <w:start w:val="1"/>
      <w:numFmt w:val="bullet"/>
      <w:lvlText w:val=""/>
      <w:lvlJc w:val="left"/>
      <w:pPr>
        <w:tabs>
          <w:tab w:val="num" w:pos="3600"/>
        </w:tabs>
        <w:ind w:left="3600" w:hanging="360"/>
      </w:pPr>
      <w:rPr>
        <w:rFonts w:ascii="Wingdings" w:hAnsi="Wingdings" w:hint="default"/>
      </w:rPr>
    </w:lvl>
    <w:lvl w:ilvl="5" w:tplc="EAFC5ADA" w:tentative="1">
      <w:start w:val="1"/>
      <w:numFmt w:val="bullet"/>
      <w:lvlText w:val=""/>
      <w:lvlJc w:val="left"/>
      <w:pPr>
        <w:tabs>
          <w:tab w:val="num" w:pos="4320"/>
        </w:tabs>
        <w:ind w:left="4320" w:hanging="360"/>
      </w:pPr>
      <w:rPr>
        <w:rFonts w:ascii="Wingdings" w:hAnsi="Wingdings" w:hint="default"/>
      </w:rPr>
    </w:lvl>
    <w:lvl w:ilvl="6" w:tplc="D7FA41D6" w:tentative="1">
      <w:start w:val="1"/>
      <w:numFmt w:val="bullet"/>
      <w:lvlText w:val=""/>
      <w:lvlJc w:val="left"/>
      <w:pPr>
        <w:tabs>
          <w:tab w:val="num" w:pos="5040"/>
        </w:tabs>
        <w:ind w:left="5040" w:hanging="360"/>
      </w:pPr>
      <w:rPr>
        <w:rFonts w:ascii="Wingdings" w:hAnsi="Wingdings" w:hint="default"/>
      </w:rPr>
    </w:lvl>
    <w:lvl w:ilvl="7" w:tplc="165C47C0" w:tentative="1">
      <w:start w:val="1"/>
      <w:numFmt w:val="bullet"/>
      <w:lvlText w:val=""/>
      <w:lvlJc w:val="left"/>
      <w:pPr>
        <w:tabs>
          <w:tab w:val="num" w:pos="5760"/>
        </w:tabs>
        <w:ind w:left="5760" w:hanging="360"/>
      </w:pPr>
      <w:rPr>
        <w:rFonts w:ascii="Wingdings" w:hAnsi="Wingdings" w:hint="default"/>
      </w:rPr>
    </w:lvl>
    <w:lvl w:ilvl="8" w:tplc="1A1268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EB0704"/>
    <w:multiLevelType w:val="hybridMultilevel"/>
    <w:tmpl w:val="CE8EAFAE"/>
    <w:lvl w:ilvl="0" w:tplc="55D651D4">
      <w:start w:val="9"/>
      <w:numFmt w:val="decimal"/>
      <w:lvlText w:val="%1."/>
      <w:lvlJc w:val="left"/>
      <w:pPr>
        <w:tabs>
          <w:tab w:val="num" w:pos="720"/>
        </w:tabs>
        <w:ind w:left="720" w:hanging="360"/>
      </w:pPr>
    </w:lvl>
    <w:lvl w:ilvl="1" w:tplc="9E7C6FEE" w:tentative="1">
      <w:start w:val="1"/>
      <w:numFmt w:val="decimal"/>
      <w:lvlText w:val="%2."/>
      <w:lvlJc w:val="left"/>
      <w:pPr>
        <w:tabs>
          <w:tab w:val="num" w:pos="1440"/>
        </w:tabs>
        <w:ind w:left="1440" w:hanging="360"/>
      </w:pPr>
    </w:lvl>
    <w:lvl w:ilvl="2" w:tplc="637050E2" w:tentative="1">
      <w:start w:val="1"/>
      <w:numFmt w:val="decimal"/>
      <w:lvlText w:val="%3."/>
      <w:lvlJc w:val="left"/>
      <w:pPr>
        <w:tabs>
          <w:tab w:val="num" w:pos="2160"/>
        </w:tabs>
        <w:ind w:left="2160" w:hanging="360"/>
      </w:pPr>
    </w:lvl>
    <w:lvl w:ilvl="3" w:tplc="73EE04B0" w:tentative="1">
      <w:start w:val="1"/>
      <w:numFmt w:val="decimal"/>
      <w:lvlText w:val="%4."/>
      <w:lvlJc w:val="left"/>
      <w:pPr>
        <w:tabs>
          <w:tab w:val="num" w:pos="2880"/>
        </w:tabs>
        <w:ind w:left="2880" w:hanging="360"/>
      </w:pPr>
    </w:lvl>
    <w:lvl w:ilvl="4" w:tplc="4C12AC02" w:tentative="1">
      <w:start w:val="1"/>
      <w:numFmt w:val="decimal"/>
      <w:lvlText w:val="%5."/>
      <w:lvlJc w:val="left"/>
      <w:pPr>
        <w:tabs>
          <w:tab w:val="num" w:pos="3600"/>
        </w:tabs>
        <w:ind w:left="3600" w:hanging="360"/>
      </w:pPr>
    </w:lvl>
    <w:lvl w:ilvl="5" w:tplc="711E028A" w:tentative="1">
      <w:start w:val="1"/>
      <w:numFmt w:val="decimal"/>
      <w:lvlText w:val="%6."/>
      <w:lvlJc w:val="left"/>
      <w:pPr>
        <w:tabs>
          <w:tab w:val="num" w:pos="4320"/>
        </w:tabs>
        <w:ind w:left="4320" w:hanging="360"/>
      </w:pPr>
    </w:lvl>
    <w:lvl w:ilvl="6" w:tplc="DD8E42AA" w:tentative="1">
      <w:start w:val="1"/>
      <w:numFmt w:val="decimal"/>
      <w:lvlText w:val="%7."/>
      <w:lvlJc w:val="left"/>
      <w:pPr>
        <w:tabs>
          <w:tab w:val="num" w:pos="5040"/>
        </w:tabs>
        <w:ind w:left="5040" w:hanging="360"/>
      </w:pPr>
    </w:lvl>
    <w:lvl w:ilvl="7" w:tplc="DA5467F0" w:tentative="1">
      <w:start w:val="1"/>
      <w:numFmt w:val="decimal"/>
      <w:lvlText w:val="%8."/>
      <w:lvlJc w:val="left"/>
      <w:pPr>
        <w:tabs>
          <w:tab w:val="num" w:pos="5760"/>
        </w:tabs>
        <w:ind w:left="5760" w:hanging="360"/>
      </w:pPr>
    </w:lvl>
    <w:lvl w:ilvl="8" w:tplc="CB949178" w:tentative="1">
      <w:start w:val="1"/>
      <w:numFmt w:val="decimal"/>
      <w:lvlText w:val="%9."/>
      <w:lvlJc w:val="left"/>
      <w:pPr>
        <w:tabs>
          <w:tab w:val="num" w:pos="6480"/>
        </w:tabs>
        <w:ind w:left="6480" w:hanging="360"/>
      </w:pPr>
    </w:lvl>
  </w:abstractNum>
  <w:abstractNum w:abstractNumId="5" w15:restartNumberingAfterBreak="0">
    <w:nsid w:val="601301B3"/>
    <w:multiLevelType w:val="hybridMultilevel"/>
    <w:tmpl w:val="DC5EAD68"/>
    <w:lvl w:ilvl="0" w:tplc="018258A2">
      <w:start w:val="1"/>
      <w:numFmt w:val="decimal"/>
      <w:lvlText w:val="%1."/>
      <w:lvlJc w:val="left"/>
      <w:pPr>
        <w:ind w:left="821" w:hanging="361"/>
      </w:pPr>
      <w:rPr>
        <w:rFonts w:hint="default"/>
        <w:w w:val="98"/>
        <w:lang w:val="en-US" w:eastAsia="en-US" w:bidi="ar-SA"/>
      </w:rPr>
    </w:lvl>
    <w:lvl w:ilvl="1" w:tplc="9E70CD5C">
      <w:start w:val="1"/>
      <w:numFmt w:val="decimal"/>
      <w:lvlText w:val="%2."/>
      <w:lvlJc w:val="left"/>
      <w:pPr>
        <w:ind w:left="1272" w:hanging="360"/>
        <w:jc w:val="right"/>
      </w:pPr>
      <w:rPr>
        <w:rFonts w:hint="default"/>
        <w:b/>
        <w:bCs/>
        <w:spacing w:val="0"/>
        <w:w w:val="92"/>
        <w:lang w:val="en-US" w:eastAsia="en-US" w:bidi="ar-SA"/>
      </w:rPr>
    </w:lvl>
    <w:lvl w:ilvl="2" w:tplc="C6CABD46">
      <w:numFmt w:val="bullet"/>
      <w:lvlText w:val="•"/>
      <w:lvlJc w:val="left"/>
      <w:pPr>
        <w:ind w:left="2202" w:hanging="360"/>
      </w:pPr>
      <w:rPr>
        <w:rFonts w:hint="default"/>
        <w:lang w:val="en-US" w:eastAsia="en-US" w:bidi="ar-SA"/>
      </w:rPr>
    </w:lvl>
    <w:lvl w:ilvl="3" w:tplc="9C586892">
      <w:numFmt w:val="bullet"/>
      <w:lvlText w:val="•"/>
      <w:lvlJc w:val="left"/>
      <w:pPr>
        <w:ind w:left="3124" w:hanging="360"/>
      </w:pPr>
      <w:rPr>
        <w:rFonts w:hint="default"/>
        <w:lang w:val="en-US" w:eastAsia="en-US" w:bidi="ar-SA"/>
      </w:rPr>
    </w:lvl>
    <w:lvl w:ilvl="4" w:tplc="0E1C980E">
      <w:numFmt w:val="bullet"/>
      <w:lvlText w:val="•"/>
      <w:lvlJc w:val="left"/>
      <w:pPr>
        <w:ind w:left="4046" w:hanging="360"/>
      </w:pPr>
      <w:rPr>
        <w:rFonts w:hint="default"/>
        <w:lang w:val="en-US" w:eastAsia="en-US" w:bidi="ar-SA"/>
      </w:rPr>
    </w:lvl>
    <w:lvl w:ilvl="5" w:tplc="D1E82C3A">
      <w:numFmt w:val="bullet"/>
      <w:lvlText w:val="•"/>
      <w:lvlJc w:val="left"/>
      <w:pPr>
        <w:ind w:left="4968" w:hanging="360"/>
      </w:pPr>
      <w:rPr>
        <w:rFonts w:hint="default"/>
        <w:lang w:val="en-US" w:eastAsia="en-US" w:bidi="ar-SA"/>
      </w:rPr>
    </w:lvl>
    <w:lvl w:ilvl="6" w:tplc="316A2946">
      <w:numFmt w:val="bullet"/>
      <w:lvlText w:val="•"/>
      <w:lvlJc w:val="left"/>
      <w:pPr>
        <w:ind w:left="5891" w:hanging="360"/>
      </w:pPr>
      <w:rPr>
        <w:rFonts w:hint="default"/>
        <w:lang w:val="en-US" w:eastAsia="en-US" w:bidi="ar-SA"/>
      </w:rPr>
    </w:lvl>
    <w:lvl w:ilvl="7" w:tplc="B51C92B6">
      <w:numFmt w:val="bullet"/>
      <w:lvlText w:val="•"/>
      <w:lvlJc w:val="left"/>
      <w:pPr>
        <w:ind w:left="6813" w:hanging="360"/>
      </w:pPr>
      <w:rPr>
        <w:rFonts w:hint="default"/>
        <w:lang w:val="en-US" w:eastAsia="en-US" w:bidi="ar-SA"/>
      </w:rPr>
    </w:lvl>
    <w:lvl w:ilvl="8" w:tplc="F38A8136">
      <w:numFmt w:val="bullet"/>
      <w:lvlText w:val="•"/>
      <w:lvlJc w:val="left"/>
      <w:pPr>
        <w:ind w:left="7735" w:hanging="360"/>
      </w:pPr>
      <w:rPr>
        <w:rFonts w:hint="default"/>
        <w:lang w:val="en-US" w:eastAsia="en-US" w:bidi="ar-SA"/>
      </w:rPr>
    </w:lvl>
  </w:abstractNum>
  <w:num w:numId="1" w16cid:durableId="1276713078">
    <w:abstractNumId w:val="5"/>
  </w:num>
  <w:num w:numId="2" w16cid:durableId="1814255367">
    <w:abstractNumId w:val="2"/>
  </w:num>
  <w:num w:numId="3" w16cid:durableId="1661301065">
    <w:abstractNumId w:val="4"/>
  </w:num>
  <w:num w:numId="4" w16cid:durableId="1117871472">
    <w:abstractNumId w:val="1"/>
  </w:num>
  <w:num w:numId="5" w16cid:durableId="1189418315">
    <w:abstractNumId w:val="3"/>
  </w:num>
  <w:num w:numId="6" w16cid:durableId="149672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6279D"/>
    <w:rsid w:val="000132E0"/>
    <w:rsid w:val="000E1FF5"/>
    <w:rsid w:val="0016786F"/>
    <w:rsid w:val="002C230B"/>
    <w:rsid w:val="003046FF"/>
    <w:rsid w:val="00455BDB"/>
    <w:rsid w:val="005271EB"/>
    <w:rsid w:val="005714A3"/>
    <w:rsid w:val="00652ABA"/>
    <w:rsid w:val="006E4D48"/>
    <w:rsid w:val="006F03DC"/>
    <w:rsid w:val="0096279D"/>
    <w:rsid w:val="00A514BC"/>
    <w:rsid w:val="00AA778E"/>
    <w:rsid w:val="00AB6832"/>
    <w:rsid w:val="00C50C06"/>
    <w:rsid w:val="00DB6FD5"/>
    <w:rsid w:val="00E82FE8"/>
    <w:rsid w:val="00EA3681"/>
    <w:rsid w:val="00F6178A"/>
    <w:rsid w:val="00F935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69493"/>
  <w15:docId w15:val="{F85E7A13-DD8B-4C35-9F1C-4C00F1D7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
      <w:ind w:left="100"/>
    </w:pPr>
    <w:rPr>
      <w:rFonts w:ascii="Calibri" w:eastAsia="Calibri" w:hAnsi="Calibri" w:cs="Calibri"/>
      <w:b/>
      <w:bCs/>
      <w:sz w:val="28"/>
      <w:szCs w:val="28"/>
      <w:u w:val="single" w:color="000000"/>
    </w:rPr>
  </w:style>
  <w:style w:type="paragraph" w:styleId="ListParagraph">
    <w:name w:val="List Paragraph"/>
    <w:basedOn w:val="Normal"/>
    <w:uiPriority w:val="1"/>
    <w:qFormat/>
    <w:pPr>
      <w:ind w:left="1181"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FF5"/>
    <w:pPr>
      <w:tabs>
        <w:tab w:val="center" w:pos="4513"/>
        <w:tab w:val="right" w:pos="9026"/>
      </w:tabs>
    </w:pPr>
  </w:style>
  <w:style w:type="character" w:customStyle="1" w:styleId="HeaderChar">
    <w:name w:val="Header Char"/>
    <w:basedOn w:val="DefaultParagraphFont"/>
    <w:link w:val="Header"/>
    <w:uiPriority w:val="99"/>
    <w:rsid w:val="000E1FF5"/>
    <w:rPr>
      <w:rFonts w:ascii="Cambria" w:eastAsia="Cambria" w:hAnsi="Cambria" w:cs="Cambria"/>
    </w:rPr>
  </w:style>
  <w:style w:type="paragraph" w:styleId="Footer">
    <w:name w:val="footer"/>
    <w:basedOn w:val="Normal"/>
    <w:link w:val="FooterChar"/>
    <w:uiPriority w:val="99"/>
    <w:unhideWhenUsed/>
    <w:rsid w:val="000E1FF5"/>
    <w:pPr>
      <w:tabs>
        <w:tab w:val="center" w:pos="4513"/>
        <w:tab w:val="right" w:pos="9026"/>
      </w:tabs>
    </w:pPr>
  </w:style>
  <w:style w:type="character" w:customStyle="1" w:styleId="FooterChar">
    <w:name w:val="Footer Char"/>
    <w:basedOn w:val="DefaultParagraphFont"/>
    <w:link w:val="Footer"/>
    <w:uiPriority w:val="99"/>
    <w:rsid w:val="000E1FF5"/>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7468">
      <w:bodyDiv w:val="1"/>
      <w:marLeft w:val="0"/>
      <w:marRight w:val="0"/>
      <w:marTop w:val="0"/>
      <w:marBottom w:val="0"/>
      <w:divBdr>
        <w:top w:val="none" w:sz="0" w:space="0" w:color="auto"/>
        <w:left w:val="none" w:sz="0" w:space="0" w:color="auto"/>
        <w:bottom w:val="none" w:sz="0" w:space="0" w:color="auto"/>
        <w:right w:val="none" w:sz="0" w:space="0" w:color="auto"/>
      </w:divBdr>
      <w:divsChild>
        <w:div w:id="1742872142">
          <w:marLeft w:val="331"/>
          <w:marRight w:val="0"/>
          <w:marTop w:val="21"/>
          <w:marBottom w:val="0"/>
          <w:divBdr>
            <w:top w:val="none" w:sz="0" w:space="0" w:color="auto"/>
            <w:left w:val="none" w:sz="0" w:space="0" w:color="auto"/>
            <w:bottom w:val="none" w:sz="0" w:space="0" w:color="auto"/>
            <w:right w:val="none" w:sz="0" w:space="0" w:color="auto"/>
          </w:divBdr>
        </w:div>
        <w:div w:id="15618428">
          <w:marLeft w:val="14"/>
          <w:marRight w:val="115"/>
          <w:marTop w:val="287"/>
          <w:marBottom w:val="0"/>
          <w:divBdr>
            <w:top w:val="none" w:sz="0" w:space="0" w:color="auto"/>
            <w:left w:val="none" w:sz="0" w:space="0" w:color="auto"/>
            <w:bottom w:val="none" w:sz="0" w:space="0" w:color="auto"/>
            <w:right w:val="none" w:sz="0" w:space="0" w:color="auto"/>
          </w:divBdr>
        </w:div>
        <w:div w:id="1163080031">
          <w:marLeft w:val="619"/>
          <w:marRight w:val="0"/>
          <w:marTop w:val="224"/>
          <w:marBottom w:val="0"/>
          <w:divBdr>
            <w:top w:val="none" w:sz="0" w:space="0" w:color="auto"/>
            <w:left w:val="none" w:sz="0" w:space="0" w:color="auto"/>
            <w:bottom w:val="none" w:sz="0" w:space="0" w:color="auto"/>
            <w:right w:val="none" w:sz="0" w:space="0" w:color="auto"/>
          </w:divBdr>
        </w:div>
        <w:div w:id="414089175">
          <w:marLeft w:val="619"/>
          <w:marRight w:val="0"/>
          <w:marTop w:val="233"/>
          <w:marBottom w:val="0"/>
          <w:divBdr>
            <w:top w:val="none" w:sz="0" w:space="0" w:color="auto"/>
            <w:left w:val="none" w:sz="0" w:space="0" w:color="auto"/>
            <w:bottom w:val="none" w:sz="0" w:space="0" w:color="auto"/>
            <w:right w:val="none" w:sz="0" w:space="0" w:color="auto"/>
          </w:divBdr>
        </w:div>
        <w:div w:id="1881168793">
          <w:marLeft w:val="14"/>
          <w:marRight w:val="662"/>
          <w:marTop w:val="287"/>
          <w:marBottom w:val="0"/>
          <w:divBdr>
            <w:top w:val="none" w:sz="0" w:space="0" w:color="auto"/>
            <w:left w:val="none" w:sz="0" w:space="0" w:color="auto"/>
            <w:bottom w:val="none" w:sz="0" w:space="0" w:color="auto"/>
            <w:right w:val="none" w:sz="0" w:space="0" w:color="auto"/>
          </w:divBdr>
        </w:div>
        <w:div w:id="2015718048">
          <w:marLeft w:val="14"/>
          <w:marRight w:val="317"/>
          <w:marTop w:val="278"/>
          <w:marBottom w:val="0"/>
          <w:divBdr>
            <w:top w:val="none" w:sz="0" w:space="0" w:color="auto"/>
            <w:left w:val="none" w:sz="0" w:space="0" w:color="auto"/>
            <w:bottom w:val="none" w:sz="0" w:space="0" w:color="auto"/>
            <w:right w:val="none" w:sz="0" w:space="0" w:color="auto"/>
          </w:divBdr>
        </w:div>
        <w:div w:id="2007904778">
          <w:marLeft w:val="14"/>
          <w:marRight w:val="14"/>
          <w:marTop w:val="281"/>
          <w:marBottom w:val="0"/>
          <w:divBdr>
            <w:top w:val="none" w:sz="0" w:space="0" w:color="auto"/>
            <w:left w:val="none" w:sz="0" w:space="0" w:color="auto"/>
            <w:bottom w:val="none" w:sz="0" w:space="0" w:color="auto"/>
            <w:right w:val="none" w:sz="0" w:space="0" w:color="auto"/>
          </w:divBdr>
        </w:div>
      </w:divsChild>
    </w:div>
    <w:div w:id="825240441">
      <w:bodyDiv w:val="1"/>
      <w:marLeft w:val="0"/>
      <w:marRight w:val="0"/>
      <w:marTop w:val="0"/>
      <w:marBottom w:val="0"/>
      <w:divBdr>
        <w:top w:val="none" w:sz="0" w:space="0" w:color="auto"/>
        <w:left w:val="none" w:sz="0" w:space="0" w:color="auto"/>
        <w:bottom w:val="none" w:sz="0" w:space="0" w:color="auto"/>
        <w:right w:val="none" w:sz="0" w:space="0" w:color="auto"/>
      </w:divBdr>
      <w:divsChild>
        <w:div w:id="116605903">
          <w:marLeft w:val="562"/>
          <w:marRight w:val="14"/>
          <w:marTop w:val="75"/>
          <w:marBottom w:val="0"/>
          <w:divBdr>
            <w:top w:val="none" w:sz="0" w:space="0" w:color="auto"/>
            <w:left w:val="none" w:sz="0" w:space="0" w:color="auto"/>
            <w:bottom w:val="none" w:sz="0" w:space="0" w:color="auto"/>
            <w:right w:val="none" w:sz="0" w:space="0" w:color="auto"/>
          </w:divBdr>
        </w:div>
        <w:div w:id="719325590">
          <w:marLeft w:val="562"/>
          <w:marRight w:val="14"/>
          <w:marTop w:val="281"/>
          <w:marBottom w:val="0"/>
          <w:divBdr>
            <w:top w:val="none" w:sz="0" w:space="0" w:color="auto"/>
            <w:left w:val="none" w:sz="0" w:space="0" w:color="auto"/>
            <w:bottom w:val="none" w:sz="0" w:space="0" w:color="auto"/>
            <w:right w:val="none" w:sz="0" w:space="0" w:color="auto"/>
          </w:divBdr>
        </w:div>
        <w:div w:id="1091901222">
          <w:marLeft w:val="562"/>
          <w:marRight w:val="14"/>
          <w:marTop w:val="278"/>
          <w:marBottom w:val="0"/>
          <w:divBdr>
            <w:top w:val="none" w:sz="0" w:space="0" w:color="auto"/>
            <w:left w:val="none" w:sz="0" w:space="0" w:color="auto"/>
            <w:bottom w:val="none" w:sz="0" w:space="0" w:color="auto"/>
            <w:right w:val="none" w:sz="0" w:space="0" w:color="auto"/>
          </w:divBdr>
        </w:div>
        <w:div w:id="1046181756">
          <w:marLeft w:val="562"/>
          <w:marRight w:val="14"/>
          <w:marTop w:val="281"/>
          <w:marBottom w:val="0"/>
          <w:divBdr>
            <w:top w:val="none" w:sz="0" w:space="0" w:color="auto"/>
            <w:left w:val="none" w:sz="0" w:space="0" w:color="auto"/>
            <w:bottom w:val="none" w:sz="0" w:space="0" w:color="auto"/>
            <w:right w:val="none" w:sz="0" w:space="0" w:color="auto"/>
          </w:divBdr>
        </w:div>
        <w:div w:id="1843202128">
          <w:marLeft w:val="562"/>
          <w:marRight w:val="14"/>
          <w:marTop w:val="281"/>
          <w:marBottom w:val="0"/>
          <w:divBdr>
            <w:top w:val="none" w:sz="0" w:space="0" w:color="auto"/>
            <w:left w:val="none" w:sz="0" w:space="0" w:color="auto"/>
            <w:bottom w:val="none" w:sz="0" w:space="0" w:color="auto"/>
            <w:right w:val="none" w:sz="0" w:space="0" w:color="auto"/>
          </w:divBdr>
        </w:div>
        <w:div w:id="1675760402">
          <w:marLeft w:val="562"/>
          <w:marRight w:val="14"/>
          <w:marTop w:val="278"/>
          <w:marBottom w:val="0"/>
          <w:divBdr>
            <w:top w:val="none" w:sz="0" w:space="0" w:color="auto"/>
            <w:left w:val="none" w:sz="0" w:space="0" w:color="auto"/>
            <w:bottom w:val="none" w:sz="0" w:space="0" w:color="auto"/>
            <w:right w:val="none" w:sz="0" w:space="0" w:color="auto"/>
          </w:divBdr>
        </w:div>
      </w:divsChild>
    </w:div>
    <w:div w:id="880097915">
      <w:bodyDiv w:val="1"/>
      <w:marLeft w:val="0"/>
      <w:marRight w:val="0"/>
      <w:marTop w:val="0"/>
      <w:marBottom w:val="0"/>
      <w:divBdr>
        <w:top w:val="none" w:sz="0" w:space="0" w:color="auto"/>
        <w:left w:val="none" w:sz="0" w:space="0" w:color="auto"/>
        <w:bottom w:val="none" w:sz="0" w:space="0" w:color="auto"/>
        <w:right w:val="none" w:sz="0" w:space="0" w:color="auto"/>
      </w:divBdr>
      <w:divsChild>
        <w:div w:id="1464695086">
          <w:marLeft w:val="14"/>
          <w:marRight w:val="14"/>
          <w:marTop w:val="75"/>
          <w:marBottom w:val="0"/>
          <w:divBdr>
            <w:top w:val="none" w:sz="0" w:space="0" w:color="auto"/>
            <w:left w:val="none" w:sz="0" w:space="0" w:color="auto"/>
            <w:bottom w:val="none" w:sz="0" w:space="0" w:color="auto"/>
            <w:right w:val="none" w:sz="0" w:space="0" w:color="auto"/>
          </w:divBdr>
        </w:div>
        <w:div w:id="1022977761">
          <w:marLeft w:val="14"/>
          <w:marRight w:val="965"/>
          <w:marTop w:val="281"/>
          <w:marBottom w:val="0"/>
          <w:divBdr>
            <w:top w:val="none" w:sz="0" w:space="0" w:color="auto"/>
            <w:left w:val="none" w:sz="0" w:space="0" w:color="auto"/>
            <w:bottom w:val="none" w:sz="0" w:space="0" w:color="auto"/>
            <w:right w:val="none" w:sz="0" w:space="0" w:color="auto"/>
          </w:divBdr>
        </w:div>
        <w:div w:id="1135635548">
          <w:marLeft w:val="418"/>
          <w:marRight w:val="0"/>
          <w:marTop w:val="224"/>
          <w:marBottom w:val="0"/>
          <w:divBdr>
            <w:top w:val="none" w:sz="0" w:space="0" w:color="auto"/>
            <w:left w:val="none" w:sz="0" w:space="0" w:color="auto"/>
            <w:bottom w:val="none" w:sz="0" w:space="0" w:color="auto"/>
            <w:right w:val="none" w:sz="0" w:space="0" w:color="auto"/>
          </w:divBdr>
        </w:div>
        <w:div w:id="1000162731">
          <w:marLeft w:val="418"/>
          <w:marRight w:val="0"/>
          <w:marTop w:val="233"/>
          <w:marBottom w:val="0"/>
          <w:divBdr>
            <w:top w:val="none" w:sz="0" w:space="0" w:color="auto"/>
            <w:left w:val="none" w:sz="0" w:space="0" w:color="auto"/>
            <w:bottom w:val="none" w:sz="0" w:space="0" w:color="auto"/>
            <w:right w:val="none" w:sz="0" w:space="0" w:color="auto"/>
          </w:divBdr>
        </w:div>
        <w:div w:id="1490097135">
          <w:marLeft w:val="418"/>
          <w:marRight w:val="0"/>
          <w:marTop w:val="232"/>
          <w:marBottom w:val="0"/>
          <w:divBdr>
            <w:top w:val="none" w:sz="0" w:space="0" w:color="auto"/>
            <w:left w:val="none" w:sz="0" w:space="0" w:color="auto"/>
            <w:bottom w:val="none" w:sz="0" w:space="0" w:color="auto"/>
            <w:right w:val="none" w:sz="0" w:space="0" w:color="auto"/>
          </w:divBdr>
        </w:div>
        <w:div w:id="479737292">
          <w:marLeft w:val="14"/>
          <w:marRight w:val="691"/>
          <w:marTop w:val="285"/>
          <w:marBottom w:val="0"/>
          <w:divBdr>
            <w:top w:val="none" w:sz="0" w:space="0" w:color="auto"/>
            <w:left w:val="none" w:sz="0" w:space="0" w:color="auto"/>
            <w:bottom w:val="none" w:sz="0" w:space="0" w:color="auto"/>
            <w:right w:val="none" w:sz="0" w:space="0" w:color="auto"/>
          </w:divBdr>
        </w:div>
        <w:div w:id="52117349">
          <w:marLeft w:val="418"/>
          <w:marRight w:val="0"/>
          <w:marTop w:val="227"/>
          <w:marBottom w:val="0"/>
          <w:divBdr>
            <w:top w:val="none" w:sz="0" w:space="0" w:color="auto"/>
            <w:left w:val="none" w:sz="0" w:space="0" w:color="auto"/>
            <w:bottom w:val="none" w:sz="0" w:space="0" w:color="auto"/>
            <w:right w:val="none" w:sz="0" w:space="0" w:color="auto"/>
          </w:divBdr>
        </w:div>
        <w:div w:id="1198011931">
          <w:marLeft w:val="14"/>
          <w:marRight w:val="461"/>
          <w:marTop w:val="287"/>
          <w:marBottom w:val="0"/>
          <w:divBdr>
            <w:top w:val="none" w:sz="0" w:space="0" w:color="auto"/>
            <w:left w:val="none" w:sz="0" w:space="0" w:color="auto"/>
            <w:bottom w:val="none" w:sz="0" w:space="0" w:color="auto"/>
            <w:right w:val="none" w:sz="0" w:space="0" w:color="auto"/>
          </w:divBdr>
        </w:div>
      </w:divsChild>
    </w:div>
    <w:div w:id="1591230274">
      <w:bodyDiv w:val="1"/>
      <w:marLeft w:val="0"/>
      <w:marRight w:val="0"/>
      <w:marTop w:val="0"/>
      <w:marBottom w:val="0"/>
      <w:divBdr>
        <w:top w:val="none" w:sz="0" w:space="0" w:color="auto"/>
        <w:left w:val="none" w:sz="0" w:space="0" w:color="auto"/>
        <w:bottom w:val="none" w:sz="0" w:space="0" w:color="auto"/>
        <w:right w:val="none" w:sz="0" w:space="0" w:color="auto"/>
      </w:divBdr>
      <w:divsChild>
        <w:div w:id="885993041">
          <w:marLeft w:val="850"/>
          <w:marRight w:val="14"/>
          <w:marTop w:val="69"/>
          <w:marBottom w:val="0"/>
          <w:divBdr>
            <w:top w:val="none" w:sz="0" w:space="0" w:color="auto"/>
            <w:left w:val="none" w:sz="0" w:space="0" w:color="auto"/>
            <w:bottom w:val="none" w:sz="0" w:space="0" w:color="auto"/>
            <w:right w:val="none" w:sz="0" w:space="0" w:color="auto"/>
          </w:divBdr>
        </w:div>
        <w:div w:id="210851455">
          <w:marLeft w:val="850"/>
          <w:marRight w:val="14"/>
          <w:marTop w:val="283"/>
          <w:marBottom w:val="0"/>
          <w:divBdr>
            <w:top w:val="none" w:sz="0" w:space="0" w:color="auto"/>
            <w:left w:val="none" w:sz="0" w:space="0" w:color="auto"/>
            <w:bottom w:val="none" w:sz="0" w:space="0" w:color="auto"/>
            <w:right w:val="none" w:sz="0" w:space="0" w:color="auto"/>
          </w:divBdr>
        </w:div>
        <w:div w:id="704210097">
          <w:marLeft w:val="850"/>
          <w:marRight w:val="14"/>
          <w:marTop w:val="282"/>
          <w:marBottom w:val="0"/>
          <w:divBdr>
            <w:top w:val="none" w:sz="0" w:space="0" w:color="auto"/>
            <w:left w:val="none" w:sz="0" w:space="0" w:color="auto"/>
            <w:bottom w:val="none" w:sz="0" w:space="0" w:color="auto"/>
            <w:right w:val="none" w:sz="0" w:space="0" w:color="auto"/>
          </w:divBdr>
        </w:div>
        <w:div w:id="104084961">
          <w:marLeft w:val="734"/>
          <w:marRight w:val="14"/>
          <w:marTop w:val="81"/>
          <w:marBottom w:val="0"/>
          <w:divBdr>
            <w:top w:val="none" w:sz="0" w:space="0" w:color="auto"/>
            <w:left w:val="none" w:sz="0" w:space="0" w:color="auto"/>
            <w:bottom w:val="none" w:sz="0" w:space="0" w:color="auto"/>
            <w:right w:val="none" w:sz="0" w:space="0" w:color="auto"/>
          </w:divBdr>
        </w:div>
        <w:div w:id="2021154782">
          <w:marLeft w:val="734"/>
          <w:marRight w:val="14"/>
          <w:marTop w:val="123"/>
          <w:marBottom w:val="0"/>
          <w:divBdr>
            <w:top w:val="none" w:sz="0" w:space="0" w:color="auto"/>
            <w:left w:val="none" w:sz="0" w:space="0" w:color="auto"/>
            <w:bottom w:val="none" w:sz="0" w:space="0" w:color="auto"/>
            <w:right w:val="none" w:sz="0" w:space="0" w:color="auto"/>
          </w:divBdr>
        </w:div>
        <w:div w:id="409813319">
          <w:marLeft w:val="734"/>
          <w:marRight w:val="14"/>
          <w:marTop w:val="123"/>
          <w:marBottom w:val="0"/>
          <w:divBdr>
            <w:top w:val="none" w:sz="0" w:space="0" w:color="auto"/>
            <w:left w:val="none" w:sz="0" w:space="0" w:color="auto"/>
            <w:bottom w:val="none" w:sz="0" w:space="0" w:color="auto"/>
            <w:right w:val="none" w:sz="0" w:space="0" w:color="auto"/>
          </w:divBdr>
        </w:div>
      </w:divsChild>
    </w:div>
    <w:div w:id="1607927260">
      <w:bodyDiv w:val="1"/>
      <w:marLeft w:val="0"/>
      <w:marRight w:val="0"/>
      <w:marTop w:val="0"/>
      <w:marBottom w:val="0"/>
      <w:divBdr>
        <w:top w:val="none" w:sz="0" w:space="0" w:color="auto"/>
        <w:left w:val="none" w:sz="0" w:space="0" w:color="auto"/>
        <w:bottom w:val="none" w:sz="0" w:space="0" w:color="auto"/>
        <w:right w:val="none" w:sz="0" w:space="0" w:color="auto"/>
      </w:divBdr>
      <w:divsChild>
        <w:div w:id="1265455557">
          <w:marLeft w:val="562"/>
          <w:marRight w:val="14"/>
          <w:marTop w:val="75"/>
          <w:marBottom w:val="0"/>
          <w:divBdr>
            <w:top w:val="none" w:sz="0" w:space="0" w:color="auto"/>
            <w:left w:val="none" w:sz="0" w:space="0" w:color="auto"/>
            <w:bottom w:val="none" w:sz="0" w:space="0" w:color="auto"/>
            <w:right w:val="none" w:sz="0" w:space="0" w:color="auto"/>
          </w:divBdr>
        </w:div>
        <w:div w:id="1235897832">
          <w:marLeft w:val="562"/>
          <w:marRight w:val="14"/>
          <w:marTop w:val="281"/>
          <w:marBottom w:val="0"/>
          <w:divBdr>
            <w:top w:val="none" w:sz="0" w:space="0" w:color="auto"/>
            <w:left w:val="none" w:sz="0" w:space="0" w:color="auto"/>
            <w:bottom w:val="none" w:sz="0" w:space="0" w:color="auto"/>
            <w:right w:val="none" w:sz="0" w:space="0" w:color="auto"/>
          </w:divBdr>
        </w:div>
        <w:div w:id="432094712">
          <w:marLeft w:val="562"/>
          <w:marRight w:val="14"/>
          <w:marTop w:val="278"/>
          <w:marBottom w:val="0"/>
          <w:divBdr>
            <w:top w:val="none" w:sz="0" w:space="0" w:color="auto"/>
            <w:left w:val="none" w:sz="0" w:space="0" w:color="auto"/>
            <w:bottom w:val="none" w:sz="0" w:space="0" w:color="auto"/>
            <w:right w:val="none" w:sz="0" w:space="0" w:color="auto"/>
          </w:divBdr>
        </w:div>
        <w:div w:id="1779637325">
          <w:marLeft w:val="562"/>
          <w:marRight w:val="14"/>
          <w:marTop w:val="281"/>
          <w:marBottom w:val="0"/>
          <w:divBdr>
            <w:top w:val="none" w:sz="0" w:space="0" w:color="auto"/>
            <w:left w:val="none" w:sz="0" w:space="0" w:color="auto"/>
            <w:bottom w:val="none" w:sz="0" w:space="0" w:color="auto"/>
            <w:right w:val="none" w:sz="0" w:space="0" w:color="auto"/>
          </w:divBdr>
        </w:div>
        <w:div w:id="1994555033">
          <w:marLeft w:val="562"/>
          <w:marRight w:val="14"/>
          <w:marTop w:val="281"/>
          <w:marBottom w:val="0"/>
          <w:divBdr>
            <w:top w:val="none" w:sz="0" w:space="0" w:color="auto"/>
            <w:left w:val="none" w:sz="0" w:space="0" w:color="auto"/>
            <w:bottom w:val="none" w:sz="0" w:space="0" w:color="auto"/>
            <w:right w:val="none" w:sz="0" w:space="0" w:color="auto"/>
          </w:divBdr>
        </w:div>
        <w:div w:id="971327252">
          <w:marLeft w:val="562"/>
          <w:marRight w:val="14"/>
          <w:marTop w:val="278"/>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Observations.pdf</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Observations.pdf</dc:title>
  <dc:creator>reception</dc:creator>
  <cp:lastModifiedBy>Sunil Tiwari</cp:lastModifiedBy>
  <cp:revision>26</cp:revision>
  <cp:lastPrinted>2022-09-17T09:03:00Z</cp:lastPrinted>
  <dcterms:created xsi:type="dcterms:W3CDTF">2022-09-08T10:32:00Z</dcterms:created>
  <dcterms:modified xsi:type="dcterms:W3CDTF">2023-09-05T11:15:00Z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Microsoft® Word 2016</vt:lpwstr>
  </property>
  <property fmtid="{D5CDD505-2E9C-101B-9397-08002B2CF9AE}" pid="4" name="LastSaved">
    <vt:filetime>2022-09-08T00:00:00Z</vt:filetime>
  </property>
</Properties>
</file>