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2D7B" w14:textId="77777777" w:rsidR="00EF5EE9" w:rsidRDefault="00EF5EE9">
      <w:pPr>
        <w:pStyle w:val="BodyText"/>
        <w:spacing w:before="3"/>
        <w:rPr>
          <w:rFonts w:ascii="Times New Roman"/>
          <w:b w:val="0"/>
          <w:sz w:val="29"/>
        </w:rPr>
      </w:pPr>
    </w:p>
    <w:p w14:paraId="43F79216" w14:textId="77777777" w:rsidR="00EF5EE9" w:rsidRPr="00B126BE" w:rsidRDefault="006C0CFB" w:rsidP="00B126BE">
      <w:pPr>
        <w:pStyle w:val="BodyText"/>
        <w:spacing w:before="66"/>
        <w:ind w:left="1440" w:firstLine="720"/>
        <w:rPr>
          <w:rFonts w:ascii="Calibri"/>
          <w:sz w:val="28"/>
          <w:szCs w:val="28"/>
          <w:u w:val="single"/>
        </w:rPr>
      </w:pPr>
      <w:r w:rsidRPr="00B126BE">
        <w:rPr>
          <w:rFonts w:ascii="Calibri"/>
          <w:color w:val="221F1F"/>
          <w:sz w:val="28"/>
          <w:szCs w:val="28"/>
          <w:u w:val="single"/>
        </w:rPr>
        <w:t>Draft</w:t>
      </w:r>
      <w:r w:rsidRPr="00B126BE">
        <w:rPr>
          <w:rFonts w:ascii="Calibri"/>
          <w:color w:val="221F1F"/>
          <w:spacing w:val="-5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Disclosures</w:t>
      </w:r>
      <w:r w:rsidRPr="00B126BE">
        <w:rPr>
          <w:rFonts w:ascii="Calibri"/>
          <w:color w:val="221F1F"/>
          <w:spacing w:val="-4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of</w:t>
      </w:r>
      <w:r w:rsidRPr="00B126BE">
        <w:rPr>
          <w:rFonts w:ascii="Calibri"/>
          <w:color w:val="221F1F"/>
          <w:spacing w:val="2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ICDS</w:t>
      </w:r>
      <w:r w:rsidRPr="00B126BE">
        <w:rPr>
          <w:rFonts w:ascii="Calibri"/>
          <w:color w:val="221F1F"/>
          <w:spacing w:val="-2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as</w:t>
      </w:r>
      <w:r w:rsidRPr="00B126BE">
        <w:rPr>
          <w:rFonts w:ascii="Calibri"/>
          <w:color w:val="221F1F"/>
          <w:spacing w:val="-4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compiled</w:t>
      </w:r>
      <w:r w:rsidRPr="00B126BE">
        <w:rPr>
          <w:rFonts w:ascii="Calibri"/>
          <w:color w:val="221F1F"/>
          <w:spacing w:val="-1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by</w:t>
      </w:r>
      <w:r w:rsidRPr="00B126BE">
        <w:rPr>
          <w:rFonts w:ascii="Calibri"/>
          <w:color w:val="221F1F"/>
          <w:spacing w:val="-3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CA</w:t>
      </w:r>
      <w:r w:rsidRPr="00B126BE">
        <w:rPr>
          <w:rFonts w:ascii="Calibri"/>
          <w:color w:val="221F1F"/>
          <w:spacing w:val="-4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Nitin</w:t>
      </w:r>
      <w:r w:rsidRPr="00B126BE">
        <w:rPr>
          <w:rFonts w:ascii="Calibri"/>
          <w:color w:val="221F1F"/>
          <w:spacing w:val="-5"/>
          <w:sz w:val="28"/>
          <w:szCs w:val="28"/>
          <w:u w:val="single"/>
        </w:rPr>
        <w:t xml:space="preserve"> </w:t>
      </w:r>
      <w:r w:rsidRPr="00B126BE">
        <w:rPr>
          <w:rFonts w:ascii="Calibri"/>
          <w:color w:val="221F1F"/>
          <w:sz w:val="28"/>
          <w:szCs w:val="28"/>
          <w:u w:val="single"/>
        </w:rPr>
        <w:t>Kanwar</w:t>
      </w:r>
    </w:p>
    <w:p w14:paraId="0BAC3DFF" w14:textId="77777777" w:rsidR="00EF5EE9" w:rsidRPr="00B126BE" w:rsidRDefault="00EF5EE9">
      <w:pPr>
        <w:pStyle w:val="BodyText"/>
        <w:spacing w:after="1"/>
        <w:rPr>
          <w:rFonts w:ascii="Calibri"/>
          <w:u w:val="single"/>
        </w:rPr>
      </w:pPr>
    </w:p>
    <w:tbl>
      <w:tblPr>
        <w:tblW w:w="0" w:type="auto"/>
        <w:tblInd w:w="14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834"/>
        <w:gridCol w:w="8257"/>
      </w:tblGrid>
      <w:tr w:rsidR="00EF5EE9" w14:paraId="31050F55" w14:textId="77777777">
        <w:trPr>
          <w:trHeight w:val="403"/>
        </w:trPr>
        <w:tc>
          <w:tcPr>
            <w:tcW w:w="410" w:type="dxa"/>
            <w:tcBorders>
              <w:left w:val="single" w:sz="12" w:space="0" w:color="221F1F"/>
            </w:tcBorders>
          </w:tcPr>
          <w:p w14:paraId="69D3179B" w14:textId="77777777" w:rsidR="00EF5EE9" w:rsidRDefault="006C0CFB">
            <w:pPr>
              <w:pStyle w:val="TableParagraph"/>
              <w:spacing w:line="159" w:lineRule="exact"/>
              <w:ind w:left="2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w w:val="105"/>
                <w:sz w:val="18"/>
              </w:rPr>
              <w:t>SN</w:t>
            </w:r>
          </w:p>
        </w:tc>
        <w:tc>
          <w:tcPr>
            <w:tcW w:w="1834" w:type="dxa"/>
          </w:tcPr>
          <w:p w14:paraId="623D8972" w14:textId="77777777" w:rsidR="00EF5EE9" w:rsidRDefault="006C0CFB">
            <w:pPr>
              <w:pStyle w:val="TableParagraph"/>
              <w:spacing w:before="6" w:line="146" w:lineRule="auto"/>
              <w:ind w:left="797" w:right="74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w w:val="105"/>
                <w:sz w:val="18"/>
              </w:rPr>
              <w:t>ICD</w:t>
            </w:r>
            <w:r>
              <w:rPr>
                <w:rFonts w:ascii="Calibri"/>
                <w:b/>
                <w:color w:val="221F1F"/>
                <w:spacing w:val="-40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color w:val="221F1F"/>
                <w:w w:val="105"/>
                <w:sz w:val="18"/>
              </w:rPr>
              <w:t>S</w:t>
            </w:r>
          </w:p>
        </w:tc>
        <w:tc>
          <w:tcPr>
            <w:tcW w:w="8257" w:type="dxa"/>
            <w:tcBorders>
              <w:right w:val="single" w:sz="12" w:space="0" w:color="221F1F"/>
            </w:tcBorders>
          </w:tcPr>
          <w:p w14:paraId="6DCEC915" w14:textId="77777777" w:rsidR="00EF5EE9" w:rsidRDefault="006C0CFB">
            <w:pPr>
              <w:pStyle w:val="TableParagraph"/>
              <w:spacing w:before="73"/>
              <w:ind w:left="228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221F1F"/>
                <w:w w:val="105"/>
                <w:sz w:val="18"/>
              </w:rPr>
              <w:t>Disclosure</w:t>
            </w:r>
          </w:p>
        </w:tc>
      </w:tr>
      <w:tr w:rsidR="00EF5EE9" w14:paraId="2888E9AD" w14:textId="77777777">
        <w:trPr>
          <w:trHeight w:val="3230"/>
        </w:trPr>
        <w:tc>
          <w:tcPr>
            <w:tcW w:w="410" w:type="dxa"/>
            <w:tcBorders>
              <w:left w:val="single" w:sz="12" w:space="0" w:color="221F1F"/>
            </w:tcBorders>
          </w:tcPr>
          <w:p w14:paraId="2A2A0E84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2A7BA13E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63E57F58" w14:textId="77777777" w:rsidR="00EF5EE9" w:rsidRDefault="00EF5EE9">
            <w:pPr>
              <w:pStyle w:val="TableParagraph"/>
              <w:spacing w:before="6"/>
              <w:ind w:left="0"/>
              <w:rPr>
                <w:rFonts w:ascii="Calibri"/>
                <w:b/>
                <w:sz w:val="28"/>
              </w:rPr>
            </w:pPr>
          </w:p>
          <w:p w14:paraId="7653392B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w w:val="101"/>
                <w:sz w:val="18"/>
              </w:rPr>
              <w:t>1</w:t>
            </w:r>
          </w:p>
        </w:tc>
        <w:tc>
          <w:tcPr>
            <w:tcW w:w="1834" w:type="dxa"/>
          </w:tcPr>
          <w:p w14:paraId="71C51D88" w14:textId="77777777" w:rsidR="00EF5EE9" w:rsidRDefault="006C0CFB">
            <w:pPr>
              <w:pStyle w:val="TableParagraph"/>
              <w:spacing w:line="237" w:lineRule="auto"/>
              <w:ind w:left="43" w:right="40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I-Accounting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Policies</w:t>
            </w:r>
          </w:p>
        </w:tc>
        <w:tc>
          <w:tcPr>
            <w:tcW w:w="8257" w:type="dxa"/>
            <w:tcBorders>
              <w:right w:val="single" w:sz="12" w:space="0" w:color="221F1F"/>
            </w:tcBorders>
          </w:tcPr>
          <w:p w14:paraId="320ACE70" w14:textId="77777777" w:rsidR="00EF5EE9" w:rsidRDefault="006C0CFB">
            <w:pPr>
              <w:pStyle w:val="TableParagraph"/>
              <w:spacing w:line="264" w:lineRule="auto"/>
              <w:ind w:right="717"/>
              <w:jc w:val="both"/>
              <w:rPr>
                <w:sz w:val="18"/>
              </w:rPr>
            </w:pPr>
            <w:r>
              <w:rPr>
                <w:color w:val="221F1F"/>
                <w:sz w:val="13"/>
              </w:rPr>
              <w:t xml:space="preserve">1. </w:t>
            </w:r>
            <w:r>
              <w:rPr>
                <w:color w:val="221F1F"/>
                <w:sz w:val="18"/>
              </w:rPr>
              <w:t xml:space="preserve">The significant accounting policies adopted and followed by the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z w:val="18"/>
              </w:rPr>
              <w:t xml:space="preserve"> are disclosed as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 Schedule</w:t>
            </w:r>
            <w:r>
              <w:rPr>
                <w:color w:val="221F1F"/>
                <w:spacing w:val="-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attached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statements.</w:t>
            </w:r>
          </w:p>
          <w:p w14:paraId="639E650B" w14:textId="77777777" w:rsidR="00EF5EE9" w:rsidRDefault="00EF5EE9">
            <w:pPr>
              <w:pStyle w:val="TableParagraph"/>
              <w:spacing w:before="11"/>
              <w:ind w:left="0"/>
              <w:rPr>
                <w:rFonts w:ascii="Calibri"/>
                <w:b/>
                <w:sz w:val="19"/>
              </w:rPr>
            </w:pPr>
          </w:p>
          <w:p w14:paraId="4E974657" w14:textId="02156BE4" w:rsidR="00EF5EE9" w:rsidRDefault="006C0CFB">
            <w:pPr>
              <w:pStyle w:val="TableParagraph"/>
              <w:spacing w:line="170" w:lineRule="auto"/>
              <w:ind w:left="197" w:right="1395" w:hanging="159"/>
              <w:rPr>
                <w:sz w:val="18"/>
              </w:rPr>
            </w:pPr>
            <w:r>
              <w:rPr>
                <w:color w:val="221F1F"/>
                <w:sz w:val="13"/>
              </w:rPr>
              <w:t>2.</w:t>
            </w:r>
            <w:r>
              <w:rPr>
                <w:color w:val="221F1F"/>
                <w:spacing w:val="1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change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 w:rsidR="003A13D5">
              <w:rPr>
                <w:color w:val="221F1F"/>
                <w:sz w:val="18"/>
              </w:rPr>
              <w:t>Accounting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Policy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material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effect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</w:t>
            </w:r>
          </w:p>
          <w:p w14:paraId="1C724E4D" w14:textId="77777777" w:rsidR="00EF5EE9" w:rsidRDefault="006C0CFB">
            <w:pPr>
              <w:pStyle w:val="TableParagraph"/>
              <w:spacing w:before="19"/>
              <w:ind w:left="136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68329984" w14:textId="77777777" w:rsidR="00EF5EE9" w:rsidRDefault="006C0CFB">
            <w:pPr>
              <w:pStyle w:val="TableParagraph"/>
              <w:tabs>
                <w:tab w:val="left" w:leader="hyphen" w:pos="5637"/>
              </w:tabs>
              <w:spacing w:before="13"/>
              <w:jc w:val="both"/>
              <w:rPr>
                <w:sz w:val="18"/>
              </w:rPr>
            </w:pPr>
            <w:r>
              <w:rPr>
                <w:color w:val="221F1F"/>
                <w:sz w:val="13"/>
              </w:rPr>
              <w:t>2.</w:t>
            </w:r>
            <w:r>
              <w:rPr>
                <w:color w:val="221F1F"/>
                <w:spacing w:val="1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change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Accounting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Policy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follows</w:t>
            </w:r>
            <w:r>
              <w:rPr>
                <w:color w:val="221F1F"/>
                <w:sz w:val="18"/>
              </w:rPr>
              <w:tab/>
              <w:t>(mention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policy)</w:t>
            </w:r>
          </w:p>
          <w:p w14:paraId="783849F8" w14:textId="77777777" w:rsidR="00EF5EE9" w:rsidRDefault="006C0CFB">
            <w:pPr>
              <w:pStyle w:val="TableParagraph"/>
              <w:spacing w:before="18"/>
              <w:jc w:val="both"/>
              <w:rPr>
                <w:sz w:val="18"/>
              </w:rPr>
            </w:pPr>
            <w:r>
              <w:rPr>
                <w:color w:val="221F1F"/>
                <w:sz w:val="18"/>
              </w:rPr>
              <w:t>It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material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effect</w:t>
            </w:r>
            <w:r>
              <w:rPr>
                <w:color w:val="221F1F"/>
                <w:spacing w:val="-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 xml:space="preserve">        </w:t>
            </w:r>
            <w:r>
              <w:rPr>
                <w:color w:val="221F1F"/>
                <w:spacing w:val="8"/>
                <w:sz w:val="18"/>
                <w:u w:val="single" w:color="211E1F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</w:t>
            </w:r>
          </w:p>
          <w:p w14:paraId="227ABA50" w14:textId="77777777" w:rsidR="00EF5EE9" w:rsidRDefault="006C0CFB">
            <w:pPr>
              <w:pStyle w:val="TableParagraph"/>
              <w:spacing w:before="1" w:line="240" w:lineRule="exact"/>
              <w:ind w:right="239"/>
              <w:jc w:val="both"/>
              <w:rPr>
                <w:b/>
                <w:sz w:val="18"/>
              </w:rPr>
            </w:pPr>
            <w:r>
              <w:rPr>
                <w:b/>
                <w:color w:val="221F1F"/>
                <w:sz w:val="13"/>
              </w:rPr>
              <w:t xml:space="preserve">3. </w:t>
            </w:r>
            <w:r>
              <w:rPr>
                <w:color w:val="221F1F"/>
                <w:sz w:val="18"/>
              </w:rPr>
              <w:t xml:space="preserve">Following fundamental </w:t>
            </w:r>
            <w:proofErr w:type="spellStart"/>
            <w:r>
              <w:rPr>
                <w:color w:val="221F1F"/>
                <w:sz w:val="18"/>
              </w:rPr>
              <w:t>accouting</w:t>
            </w:r>
            <w:proofErr w:type="spellEnd"/>
            <w:r>
              <w:rPr>
                <w:color w:val="221F1F"/>
                <w:sz w:val="18"/>
              </w:rPr>
              <w:t xml:space="preserve"> assumptions is not followed, </w:t>
            </w:r>
            <w:r>
              <w:rPr>
                <w:b/>
                <w:color w:val="EC2023"/>
                <w:sz w:val="18"/>
              </w:rPr>
              <w:t>Please Note: This point to be</w:t>
            </w:r>
            <w:r>
              <w:rPr>
                <w:b/>
                <w:color w:val="EC2023"/>
                <w:spacing w:val="1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reported in case any of the fundamental accounting assumptions is not followed. for</w:t>
            </w:r>
            <w:r>
              <w:rPr>
                <w:b/>
                <w:color w:val="EC2023"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color w:val="EC2023"/>
                <w:sz w:val="18"/>
              </w:rPr>
              <w:t>Example:-</w:t>
            </w:r>
            <w:proofErr w:type="gramEnd"/>
          </w:p>
          <w:p w14:paraId="594A556B" w14:textId="77777777" w:rsidR="00EF5EE9" w:rsidRDefault="006C0CFB">
            <w:pPr>
              <w:pStyle w:val="TableParagraph"/>
              <w:spacing w:before="8" w:line="175" w:lineRule="auto"/>
              <w:ind w:left="163" w:hanging="125"/>
              <w:rPr>
                <w:sz w:val="18"/>
              </w:rPr>
            </w:pPr>
            <w:proofErr w:type="spellStart"/>
            <w:r>
              <w:rPr>
                <w:color w:val="221F1F"/>
                <w:sz w:val="13"/>
              </w:rPr>
              <w:t>i</w:t>
            </w:r>
            <w:proofErr w:type="spellEnd"/>
            <w:r>
              <w:rPr>
                <w:color w:val="221F1F"/>
                <w:sz w:val="13"/>
              </w:rPr>
              <w:t>)</w:t>
            </w:r>
            <w:r>
              <w:rPr>
                <w:color w:val="221F1F"/>
                <w:spacing w:val="1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Going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Concern: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Where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question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same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same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reported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Audit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Co's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well</w:t>
            </w:r>
          </w:p>
          <w:p w14:paraId="13BBD938" w14:textId="77777777" w:rsidR="00EF5EE9" w:rsidRDefault="006C0CFB">
            <w:pPr>
              <w:pStyle w:val="TableParagraph"/>
              <w:spacing w:before="1" w:line="216" w:lineRule="exact"/>
              <w:ind w:left="197" w:hanging="159"/>
              <w:rPr>
                <w:sz w:val="18"/>
              </w:rPr>
            </w:pPr>
            <w:r>
              <w:rPr>
                <w:color w:val="221F1F"/>
                <w:sz w:val="13"/>
              </w:rPr>
              <w:t>ii)</w:t>
            </w:r>
            <w:r>
              <w:rPr>
                <w:color w:val="221F1F"/>
                <w:spacing w:val="20"/>
                <w:sz w:val="13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Accural</w:t>
            </w:r>
            <w:proofErr w:type="spellEnd"/>
            <w:r>
              <w:rPr>
                <w:color w:val="221F1F"/>
                <w:sz w:val="18"/>
              </w:rPr>
              <w:t>: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Where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accural</w:t>
            </w:r>
            <w:proofErr w:type="spellEnd"/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Section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5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Income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Tax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followed.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same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reported.</w:t>
            </w:r>
          </w:p>
        </w:tc>
      </w:tr>
      <w:tr w:rsidR="00EF5EE9" w14:paraId="7BC7C6AF" w14:textId="77777777">
        <w:trPr>
          <w:trHeight w:val="1924"/>
        </w:trPr>
        <w:tc>
          <w:tcPr>
            <w:tcW w:w="410" w:type="dxa"/>
            <w:tcBorders>
              <w:left w:val="single" w:sz="12" w:space="0" w:color="221F1F"/>
            </w:tcBorders>
          </w:tcPr>
          <w:p w14:paraId="27794B65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734E2859" w14:textId="77777777" w:rsidR="00EF5EE9" w:rsidRDefault="00EF5EE9">
            <w:pPr>
              <w:pStyle w:val="TableParagraph"/>
              <w:spacing w:before="5"/>
              <w:ind w:left="0"/>
              <w:rPr>
                <w:rFonts w:ascii="Calibri"/>
                <w:b/>
                <w:sz w:val="32"/>
              </w:rPr>
            </w:pPr>
          </w:p>
          <w:p w14:paraId="186EC330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w w:val="101"/>
                <w:sz w:val="18"/>
              </w:rPr>
              <w:t>2</w:t>
            </w:r>
          </w:p>
        </w:tc>
        <w:tc>
          <w:tcPr>
            <w:tcW w:w="1834" w:type="dxa"/>
          </w:tcPr>
          <w:p w14:paraId="6C42CECB" w14:textId="77777777" w:rsidR="00EF5EE9" w:rsidRDefault="006C0CFB">
            <w:pPr>
              <w:pStyle w:val="TableParagraph"/>
              <w:spacing w:line="264" w:lineRule="auto"/>
              <w:ind w:left="43" w:right="40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II-Valuation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Inventories</w:t>
            </w:r>
          </w:p>
        </w:tc>
        <w:tc>
          <w:tcPr>
            <w:tcW w:w="8257" w:type="dxa"/>
            <w:tcBorders>
              <w:right w:val="single" w:sz="12" w:space="0" w:color="221F1F"/>
            </w:tcBorders>
          </w:tcPr>
          <w:p w14:paraId="5A043117" w14:textId="77777777" w:rsidR="00EF5EE9" w:rsidRDefault="006C0CFB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221F1F"/>
                <w:sz w:val="13"/>
              </w:rPr>
              <w:t>1.</w:t>
            </w:r>
            <w:r>
              <w:rPr>
                <w:color w:val="221F1F"/>
                <w:spacing w:val="25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accounting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policies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adopted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measuring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inventories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including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formula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used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</w:p>
          <w:p w14:paraId="6DDC1632" w14:textId="77777777" w:rsidR="00EF5EE9" w:rsidRDefault="006C0CFB">
            <w:pPr>
              <w:pStyle w:val="TableParagraph"/>
              <w:spacing w:before="22" w:line="20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disclosed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shedules</w:t>
            </w:r>
            <w:proofErr w:type="spellEnd"/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attached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2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3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statements.</w:t>
            </w:r>
          </w:p>
          <w:p w14:paraId="2F4C6A03" w14:textId="77777777" w:rsidR="00EF5EE9" w:rsidRDefault="006C0CFB">
            <w:pPr>
              <w:pStyle w:val="TableParagraph"/>
              <w:spacing w:before="34" w:line="175" w:lineRule="auto"/>
              <w:ind w:left="197" w:hanging="159"/>
              <w:rPr>
                <w:sz w:val="18"/>
              </w:rPr>
            </w:pPr>
            <w:r>
              <w:rPr>
                <w:color w:val="221F1F"/>
                <w:sz w:val="13"/>
              </w:rPr>
              <w:t>2.</w:t>
            </w:r>
            <w:r>
              <w:rPr>
                <w:color w:val="221F1F"/>
                <w:spacing w:val="19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total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carrying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inventories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classification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disclosed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annexure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35a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Tax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Audit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Report.</w:t>
            </w:r>
          </w:p>
          <w:p w14:paraId="218BB3A8" w14:textId="77777777" w:rsidR="00EF5EE9" w:rsidRDefault="006C0CFB">
            <w:pPr>
              <w:pStyle w:val="TableParagraph"/>
              <w:spacing w:before="18"/>
              <w:ind w:left="2559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07780136" w14:textId="77777777" w:rsidR="00EF5EE9" w:rsidRDefault="006C0CFB">
            <w:pPr>
              <w:pStyle w:val="TableParagraph"/>
              <w:tabs>
                <w:tab w:val="left" w:leader="dot" w:pos="1633"/>
              </w:tabs>
              <w:spacing w:before="13" w:line="217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1</w:t>
            </w:r>
            <w:r>
              <w:rPr>
                <w:color w:val="221F1F"/>
                <w:sz w:val="18"/>
              </w:rPr>
              <w:tab/>
              <w:t>Private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Limited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engaged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Software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Development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Business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company</w:t>
            </w:r>
          </w:p>
          <w:p w14:paraId="21D32B8B" w14:textId="77777777" w:rsidR="00EF5EE9" w:rsidRDefault="006C0CFB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inventory;</w:t>
            </w:r>
            <w:proofErr w:type="gramEnd"/>
          </w:p>
          <w:p w14:paraId="3D3A2C71" w14:textId="77777777" w:rsidR="00EF5EE9" w:rsidRDefault="006C0CFB">
            <w:pPr>
              <w:pStyle w:val="TableParagraph"/>
              <w:spacing w:before="1" w:line="216" w:lineRule="exact"/>
              <w:rPr>
                <w:b/>
                <w:sz w:val="18"/>
              </w:rPr>
            </w:pPr>
            <w:r>
              <w:rPr>
                <w:color w:val="221F1F"/>
                <w:sz w:val="18"/>
              </w:rPr>
              <w:t>Henceforth this ICDS is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 applicable,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accordingly disclosure requirement is not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applicable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(Where</w:t>
            </w:r>
            <w:r>
              <w:rPr>
                <w:b/>
                <w:color w:val="EC2023"/>
                <w:spacing w:val="-50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there</w:t>
            </w:r>
            <w:r>
              <w:rPr>
                <w:b/>
                <w:color w:val="EC2023"/>
                <w:spacing w:val="-2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is</w:t>
            </w:r>
            <w:r>
              <w:rPr>
                <w:b/>
                <w:color w:val="EC2023"/>
                <w:spacing w:val="-3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no</w:t>
            </w:r>
            <w:r>
              <w:rPr>
                <w:b/>
                <w:color w:val="EC2023"/>
                <w:spacing w:val="-6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inventory)</w:t>
            </w:r>
          </w:p>
        </w:tc>
      </w:tr>
      <w:tr w:rsidR="00EF5EE9" w14:paraId="07B2DB6C" w14:textId="77777777">
        <w:trPr>
          <w:trHeight w:val="2836"/>
        </w:trPr>
        <w:tc>
          <w:tcPr>
            <w:tcW w:w="410" w:type="dxa"/>
            <w:tcBorders>
              <w:left w:val="single" w:sz="12" w:space="0" w:color="221F1F"/>
            </w:tcBorders>
          </w:tcPr>
          <w:p w14:paraId="3A1E2D66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32C0656B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19FF78AA" w14:textId="77777777" w:rsidR="00EF5EE9" w:rsidRDefault="00EF5EE9">
            <w:pPr>
              <w:pStyle w:val="TableParagraph"/>
              <w:spacing w:before="1"/>
              <w:ind w:left="0"/>
              <w:rPr>
                <w:rFonts w:ascii="Calibri"/>
                <w:b/>
                <w:sz w:val="28"/>
              </w:rPr>
            </w:pPr>
          </w:p>
          <w:p w14:paraId="78C4CD79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sz w:val="18"/>
              </w:rPr>
              <w:t>3.</w:t>
            </w:r>
          </w:p>
        </w:tc>
        <w:tc>
          <w:tcPr>
            <w:tcW w:w="1834" w:type="dxa"/>
          </w:tcPr>
          <w:p w14:paraId="310B923E" w14:textId="77777777" w:rsidR="00EF5EE9" w:rsidRDefault="006C0CFB">
            <w:pPr>
              <w:pStyle w:val="TableParagraph"/>
              <w:spacing w:line="271" w:lineRule="auto"/>
              <w:ind w:left="43" w:right="40"/>
              <w:rPr>
                <w:sz w:val="18"/>
              </w:rPr>
            </w:pPr>
            <w:r>
              <w:rPr>
                <w:color w:val="221F1F"/>
                <w:sz w:val="18"/>
              </w:rPr>
              <w:t>ICDS III-Construction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</w:t>
            </w:r>
          </w:p>
        </w:tc>
        <w:tc>
          <w:tcPr>
            <w:tcW w:w="8257" w:type="dxa"/>
            <w:tcBorders>
              <w:right w:val="single" w:sz="12" w:space="0" w:color="221F1F"/>
            </w:tcBorders>
          </w:tcPr>
          <w:p w14:paraId="23F634F5" w14:textId="77777777" w:rsidR="00EF5EE9" w:rsidRDefault="006C0CFB">
            <w:pPr>
              <w:pStyle w:val="TableParagraph"/>
              <w:spacing w:line="271" w:lineRule="auto"/>
              <w:rPr>
                <w:sz w:val="18"/>
              </w:rPr>
            </w:pPr>
            <w:r>
              <w:rPr>
                <w:color w:val="221F1F"/>
                <w:sz w:val="18"/>
              </w:rPr>
              <w:t>1.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Since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engaged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activities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construction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contracts,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hence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applicable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consequently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ICDS-III</w:t>
            </w:r>
          </w:p>
          <w:p w14:paraId="375A6C14" w14:textId="77777777" w:rsidR="00EF5EE9" w:rsidRDefault="006C0CFB">
            <w:pPr>
              <w:pStyle w:val="TableParagraph"/>
              <w:spacing w:before="91"/>
              <w:ind w:left="2772" w:right="5153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22F10346" w14:textId="77777777" w:rsidR="00EF5EE9" w:rsidRDefault="006C0CFB">
            <w:pPr>
              <w:pStyle w:val="TableParagraph"/>
              <w:tabs>
                <w:tab w:val="left" w:pos="6554"/>
              </w:tabs>
              <w:spacing w:before="4" w:line="266" w:lineRule="auto"/>
              <w:ind w:right="128"/>
              <w:rPr>
                <w:sz w:val="18"/>
              </w:rPr>
            </w:pPr>
            <w:r>
              <w:rPr>
                <w:color w:val="221F1F"/>
                <w:sz w:val="13"/>
              </w:rPr>
              <w:t>1.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b/>
                <w:color w:val="EC2023"/>
                <w:sz w:val="18"/>
              </w:rPr>
              <w:t>The</w:t>
            </w:r>
            <w:r>
              <w:rPr>
                <w:b/>
                <w:color w:val="EC2023"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color w:val="EC2023"/>
                <w:sz w:val="18"/>
              </w:rPr>
              <w:t>assessee</w:t>
            </w:r>
            <w:proofErr w:type="spellEnd"/>
            <w:r>
              <w:rPr>
                <w:b/>
                <w:color w:val="EC2023"/>
                <w:spacing w:val="17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is</w:t>
            </w:r>
            <w:r>
              <w:rPr>
                <w:b/>
                <w:color w:val="EC2023"/>
                <w:spacing w:val="1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engaged</w:t>
            </w:r>
            <w:r>
              <w:rPr>
                <w:b/>
                <w:color w:val="EC2023"/>
                <w:spacing w:val="13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in</w:t>
            </w:r>
            <w:r>
              <w:rPr>
                <w:b/>
                <w:color w:val="EC2023"/>
                <w:spacing w:val="9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</w:t>
            </w:r>
            <w:r>
              <w:rPr>
                <w:b/>
                <w:color w:val="EC2023"/>
                <w:spacing w:val="10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activities</w:t>
            </w:r>
            <w:r>
              <w:rPr>
                <w:b/>
                <w:color w:val="EC2023"/>
                <w:spacing w:val="15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of</w:t>
            </w:r>
            <w:r>
              <w:rPr>
                <w:b/>
                <w:color w:val="EC2023"/>
                <w:spacing w:val="1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construction</w:t>
            </w:r>
            <w:r>
              <w:rPr>
                <w:b/>
                <w:color w:val="EC2023"/>
                <w:spacing w:val="12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activities</w:t>
            </w:r>
            <w:r>
              <w:rPr>
                <w:b/>
                <w:color w:val="EC2023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recognised</w:t>
            </w:r>
            <w:proofErr w:type="spellEnd"/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same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Percentage</w:t>
            </w:r>
          </w:p>
          <w:p w14:paraId="13175D43" w14:textId="77777777" w:rsidR="00EF5EE9" w:rsidRDefault="006C0CFB">
            <w:pPr>
              <w:pStyle w:val="TableParagraph"/>
              <w:spacing w:line="199" w:lineRule="exact"/>
              <w:rPr>
                <w:sz w:val="18"/>
              </w:rPr>
            </w:pPr>
            <w:proofErr w:type="spellStart"/>
            <w:r>
              <w:rPr>
                <w:color w:val="221F1F"/>
                <w:sz w:val="18"/>
              </w:rPr>
              <w:t>Complettion</w:t>
            </w:r>
            <w:proofErr w:type="spellEnd"/>
            <w:r>
              <w:rPr>
                <w:color w:val="221F1F"/>
                <w:spacing w:val="3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Method.</w:t>
            </w:r>
          </w:p>
          <w:p w14:paraId="02619C19" w14:textId="77777777" w:rsidR="00EF5EE9" w:rsidRDefault="006C0CFB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21F1F"/>
                <w:sz w:val="13"/>
              </w:rPr>
              <w:t>2.</w:t>
            </w:r>
            <w:r>
              <w:rPr>
                <w:color w:val="221F1F"/>
                <w:spacing w:val="17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context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progress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reporting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date:</w:t>
            </w:r>
          </w:p>
          <w:p w14:paraId="75AE2CDE" w14:textId="77777777" w:rsidR="00EF5EE9" w:rsidRDefault="006C0CFB">
            <w:pPr>
              <w:pStyle w:val="TableParagraph"/>
              <w:tabs>
                <w:tab w:val="left" w:pos="2333"/>
              </w:tabs>
              <w:spacing w:before="4" w:line="244" w:lineRule="auto"/>
              <w:ind w:left="418" w:right="177" w:hanging="164"/>
              <w:rPr>
                <w:sz w:val="18"/>
              </w:rPr>
            </w:pPr>
            <w:r>
              <w:rPr>
                <w:color w:val="221F1F"/>
                <w:sz w:val="13"/>
              </w:rPr>
              <w:t>a)</w:t>
            </w:r>
            <w:r>
              <w:rPr>
                <w:color w:val="221F1F"/>
                <w:spacing w:val="1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 as cost incurred and recognized profits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(less recognized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losses)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upto</w:t>
            </w:r>
            <w:proofErr w:type="spellEnd"/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reporting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date</w:t>
            </w:r>
          </w:p>
          <w:p w14:paraId="35FC2CEC" w14:textId="77777777" w:rsidR="00EF5EE9" w:rsidRDefault="006C0CFB">
            <w:pPr>
              <w:pStyle w:val="TableParagraph"/>
              <w:tabs>
                <w:tab w:val="left" w:pos="2468"/>
              </w:tabs>
              <w:spacing w:before="12"/>
              <w:ind w:left="255"/>
              <w:rPr>
                <w:sz w:val="18"/>
              </w:rPr>
            </w:pPr>
            <w:r>
              <w:rPr>
                <w:color w:val="221F1F"/>
                <w:sz w:val="13"/>
              </w:rPr>
              <w:t>b)</w:t>
            </w:r>
            <w:r>
              <w:rPr>
                <w:color w:val="221F1F"/>
                <w:spacing w:val="1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 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advances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received;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</w:p>
          <w:p w14:paraId="26543646" w14:textId="77777777" w:rsidR="00EF5EE9" w:rsidRDefault="006C0CFB">
            <w:pPr>
              <w:pStyle w:val="TableParagraph"/>
              <w:tabs>
                <w:tab w:val="left" w:pos="2525"/>
              </w:tabs>
              <w:spacing w:before="13" w:line="198" w:lineRule="exact"/>
              <w:ind w:left="255"/>
              <w:rPr>
                <w:sz w:val="18"/>
              </w:rPr>
            </w:pPr>
            <w:r>
              <w:rPr>
                <w:color w:val="221F1F"/>
                <w:sz w:val="13"/>
              </w:rPr>
              <w:t>c)</w:t>
            </w:r>
            <w:r>
              <w:rPr>
                <w:color w:val="221F1F"/>
                <w:spacing w:val="1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 of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retentions.</w:t>
            </w:r>
          </w:p>
        </w:tc>
      </w:tr>
    </w:tbl>
    <w:p w14:paraId="7398765A" w14:textId="77777777" w:rsidR="00EF5EE9" w:rsidRDefault="00EF5EE9">
      <w:pPr>
        <w:spacing w:line="198" w:lineRule="exact"/>
        <w:rPr>
          <w:sz w:val="18"/>
        </w:rPr>
        <w:sectPr w:rsidR="00EF5EE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500" w:right="820" w:bottom="280" w:left="660" w:header="720" w:footer="720" w:gutter="0"/>
          <w:cols w:space="720"/>
        </w:sectPr>
      </w:pPr>
    </w:p>
    <w:p w14:paraId="3B015CC5" w14:textId="77777777" w:rsidR="00EF5EE9" w:rsidRDefault="00EF5EE9">
      <w:pPr>
        <w:pStyle w:val="BodyText"/>
        <w:rPr>
          <w:rFonts w:ascii="Calibri"/>
          <w:sz w:val="20"/>
        </w:rPr>
      </w:pPr>
    </w:p>
    <w:p w14:paraId="3E50D7FE" w14:textId="77777777" w:rsidR="00EF5EE9" w:rsidRDefault="00EF5EE9">
      <w:pPr>
        <w:pStyle w:val="BodyText"/>
        <w:rPr>
          <w:rFonts w:ascii="Calibri"/>
          <w:sz w:val="20"/>
        </w:rPr>
      </w:pPr>
    </w:p>
    <w:p w14:paraId="3E7B10BA" w14:textId="77777777" w:rsidR="00EF5EE9" w:rsidRDefault="00EF5EE9">
      <w:pPr>
        <w:pStyle w:val="BodyText"/>
        <w:rPr>
          <w:rFonts w:ascii="Calibri"/>
          <w:sz w:val="20"/>
        </w:rPr>
      </w:pPr>
    </w:p>
    <w:p w14:paraId="123D872A" w14:textId="77777777" w:rsidR="00EF5EE9" w:rsidRDefault="00EF5EE9">
      <w:pPr>
        <w:pStyle w:val="BodyText"/>
        <w:rPr>
          <w:rFonts w:ascii="Calibri"/>
          <w:sz w:val="20"/>
        </w:rPr>
      </w:pPr>
    </w:p>
    <w:p w14:paraId="5D7716B2" w14:textId="77777777" w:rsidR="00EF5EE9" w:rsidRDefault="00EF5EE9">
      <w:pPr>
        <w:pStyle w:val="BodyText"/>
        <w:rPr>
          <w:rFonts w:ascii="Calibri"/>
          <w:sz w:val="20"/>
        </w:rPr>
      </w:pPr>
    </w:p>
    <w:p w14:paraId="3CAE8C99" w14:textId="77777777" w:rsidR="00EF5EE9" w:rsidRDefault="00EF5EE9">
      <w:pPr>
        <w:pStyle w:val="BodyText"/>
        <w:rPr>
          <w:rFonts w:ascii="Calibri"/>
          <w:sz w:val="20"/>
        </w:rPr>
      </w:pPr>
    </w:p>
    <w:p w14:paraId="0F548C92" w14:textId="77777777" w:rsidR="00EF5EE9" w:rsidRDefault="00EF5EE9">
      <w:pPr>
        <w:pStyle w:val="BodyText"/>
        <w:rPr>
          <w:rFonts w:ascii="Calibri"/>
          <w:sz w:val="20"/>
        </w:rPr>
      </w:pPr>
    </w:p>
    <w:p w14:paraId="39A17F5A" w14:textId="77777777" w:rsidR="00EF5EE9" w:rsidRDefault="00EF5EE9">
      <w:pPr>
        <w:pStyle w:val="BodyText"/>
        <w:rPr>
          <w:rFonts w:ascii="Calibri"/>
          <w:sz w:val="20"/>
        </w:rPr>
      </w:pPr>
    </w:p>
    <w:p w14:paraId="039F7006" w14:textId="77777777" w:rsidR="00EF5EE9" w:rsidRDefault="00EF5EE9">
      <w:pPr>
        <w:pStyle w:val="BodyText"/>
        <w:rPr>
          <w:rFonts w:ascii="Calibri"/>
          <w:sz w:val="20"/>
        </w:rPr>
      </w:pPr>
    </w:p>
    <w:p w14:paraId="16993EDE" w14:textId="77777777" w:rsidR="00EF5EE9" w:rsidRDefault="00EF5EE9">
      <w:pPr>
        <w:pStyle w:val="BodyText"/>
        <w:rPr>
          <w:rFonts w:ascii="Calibri"/>
          <w:sz w:val="20"/>
        </w:rPr>
      </w:pPr>
    </w:p>
    <w:p w14:paraId="100D9654" w14:textId="77777777" w:rsidR="00EF5EE9" w:rsidRDefault="00EF5EE9">
      <w:pPr>
        <w:pStyle w:val="BodyText"/>
        <w:spacing w:before="2"/>
        <w:rPr>
          <w:rFonts w:ascii="Calibri"/>
          <w:sz w:val="16"/>
        </w:rPr>
      </w:pPr>
    </w:p>
    <w:tbl>
      <w:tblPr>
        <w:tblW w:w="0" w:type="auto"/>
        <w:tblInd w:w="14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834"/>
        <w:gridCol w:w="7819"/>
      </w:tblGrid>
      <w:tr w:rsidR="00EF5EE9" w14:paraId="5A3BB5FB" w14:textId="77777777">
        <w:trPr>
          <w:trHeight w:val="4123"/>
        </w:trPr>
        <w:tc>
          <w:tcPr>
            <w:tcW w:w="410" w:type="dxa"/>
            <w:tcBorders>
              <w:left w:val="single" w:sz="12" w:space="0" w:color="221F1F"/>
            </w:tcBorders>
          </w:tcPr>
          <w:p w14:paraId="744CD986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4341CEAF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4EA2E3B8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5A06E302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553FA369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056CCB44" w14:textId="77777777" w:rsidR="00EF5EE9" w:rsidRDefault="00EF5EE9">
            <w:pPr>
              <w:pStyle w:val="TableParagraph"/>
              <w:spacing w:before="5"/>
              <w:ind w:left="0"/>
              <w:rPr>
                <w:rFonts w:ascii="Calibri"/>
                <w:b/>
                <w:sz w:val="16"/>
              </w:rPr>
            </w:pPr>
          </w:p>
          <w:p w14:paraId="39BE9432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sz w:val="18"/>
              </w:rPr>
              <w:t>4.</w:t>
            </w:r>
          </w:p>
        </w:tc>
        <w:tc>
          <w:tcPr>
            <w:tcW w:w="1834" w:type="dxa"/>
          </w:tcPr>
          <w:p w14:paraId="5F48073F" w14:textId="77777777" w:rsidR="00EF5EE9" w:rsidRDefault="006C0CFB">
            <w:pPr>
              <w:pStyle w:val="TableParagraph"/>
              <w:spacing w:line="244" w:lineRule="auto"/>
              <w:ind w:left="43" w:right="40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IV-Revenue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Recognition</w:t>
            </w:r>
          </w:p>
        </w:tc>
        <w:tc>
          <w:tcPr>
            <w:tcW w:w="7819" w:type="dxa"/>
            <w:tcBorders>
              <w:right w:val="single" w:sz="12" w:space="0" w:color="221F1F"/>
            </w:tcBorders>
          </w:tcPr>
          <w:p w14:paraId="694AE7DB" w14:textId="77777777" w:rsidR="00EF5EE9" w:rsidRDefault="006C0CFB">
            <w:pPr>
              <w:pStyle w:val="TableParagraph"/>
              <w:spacing w:line="268" w:lineRule="auto"/>
              <w:ind w:right="422"/>
              <w:rPr>
                <w:sz w:val="18"/>
              </w:rPr>
            </w:pPr>
            <w:r>
              <w:rPr>
                <w:color w:val="221F1F"/>
                <w:sz w:val="13"/>
              </w:rPr>
              <w:t>(1)</w:t>
            </w:r>
            <w:r>
              <w:rPr>
                <w:color w:val="221F1F"/>
                <w:spacing w:val="2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respect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transaction involving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sale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goods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 recognized as revenue during the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due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 lack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reasonable certainty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its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ultimate</w:t>
            </w:r>
            <w:r>
              <w:rPr>
                <w:color w:val="221F1F"/>
                <w:spacing w:val="-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collection.</w:t>
            </w:r>
          </w:p>
          <w:p w14:paraId="79ADB2F1" w14:textId="77777777" w:rsidR="00EF5EE9" w:rsidRDefault="006C0CFB">
            <w:pPr>
              <w:pStyle w:val="TableParagraph"/>
              <w:spacing w:line="212" w:lineRule="exact"/>
              <w:rPr>
                <w:sz w:val="18"/>
              </w:rPr>
            </w:pPr>
            <w:r>
              <w:rPr>
                <w:color w:val="221F1F"/>
                <w:sz w:val="13"/>
              </w:rPr>
              <w:t>(2)</w:t>
            </w:r>
            <w:r>
              <w:rPr>
                <w:color w:val="221F1F"/>
                <w:spacing w:val="26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Since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firm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undertaken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transactions,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thus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</w:t>
            </w:r>
          </w:p>
          <w:p w14:paraId="17B6C775" w14:textId="77777777" w:rsidR="00EF5EE9" w:rsidRDefault="006C0CFB">
            <w:pPr>
              <w:pStyle w:val="TableParagraph"/>
              <w:spacing w:before="20" w:line="20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para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13(b),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13(c)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13(d)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ICDS-IV.</w:t>
            </w:r>
          </w:p>
          <w:p w14:paraId="5A0E8960" w14:textId="77777777" w:rsidR="00EF5EE9" w:rsidRDefault="006C0CFB">
            <w:pPr>
              <w:pStyle w:val="TableParagraph"/>
              <w:spacing w:line="202" w:lineRule="exact"/>
              <w:ind w:left="2714" w:right="4773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7AB918B7" w14:textId="77777777" w:rsidR="00EF5EE9" w:rsidRDefault="006C0CFB">
            <w:pPr>
              <w:pStyle w:val="TableParagraph"/>
              <w:tabs>
                <w:tab w:val="left" w:pos="7217"/>
              </w:tabs>
              <w:spacing w:before="3"/>
              <w:rPr>
                <w:sz w:val="18"/>
              </w:rPr>
            </w:pPr>
            <w:r>
              <w:rPr>
                <w:color w:val="221F1F"/>
                <w:sz w:val="18"/>
              </w:rPr>
              <w:t>(2)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</w:t>
            </w:r>
            <w:r>
              <w:rPr>
                <w:b/>
                <w:color w:val="EC2023"/>
                <w:spacing w:val="13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firm</w:t>
            </w:r>
            <w:r>
              <w:rPr>
                <w:b/>
                <w:color w:val="EC2023"/>
                <w:spacing w:val="9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has</w:t>
            </w:r>
            <w:r>
              <w:rPr>
                <w:b/>
                <w:color w:val="EC2023"/>
                <w:spacing w:val="21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undertaken</w:t>
            </w:r>
            <w:r>
              <w:rPr>
                <w:b/>
                <w:color w:val="EC2023"/>
                <w:spacing w:val="10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any</w:t>
            </w:r>
            <w:r>
              <w:rPr>
                <w:b/>
                <w:color w:val="EC2023"/>
                <w:spacing w:val="5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service</w:t>
            </w:r>
            <w:r>
              <w:rPr>
                <w:b/>
                <w:color w:val="EC2023"/>
                <w:spacing w:val="8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transactions</w:t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as</w:t>
            </w:r>
          </w:p>
          <w:p w14:paraId="29F61373" w14:textId="77777777" w:rsidR="00EF5EE9" w:rsidRDefault="006C0CFB">
            <w:pPr>
              <w:pStyle w:val="TableParagraph"/>
              <w:spacing w:before="24" w:line="20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transaction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2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3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3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year.</w:t>
            </w:r>
          </w:p>
          <w:p w14:paraId="6054FD10" w14:textId="77777777" w:rsidR="00EF5EE9" w:rsidRDefault="006C0CFB">
            <w:pPr>
              <w:pStyle w:val="TableParagraph"/>
              <w:spacing w:before="33" w:line="175" w:lineRule="auto"/>
              <w:ind w:left="207" w:hanging="169"/>
              <w:rPr>
                <w:sz w:val="18"/>
              </w:rPr>
            </w:pPr>
            <w:r>
              <w:rPr>
                <w:color w:val="221F1F"/>
                <w:sz w:val="13"/>
              </w:rPr>
              <w:t>a)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less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than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90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days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Project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Completion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Method</w:t>
            </w:r>
          </w:p>
          <w:p w14:paraId="377D4A4C" w14:textId="77777777" w:rsidR="00EF5EE9" w:rsidRDefault="006C0CFB">
            <w:pPr>
              <w:pStyle w:val="TableParagraph"/>
              <w:spacing w:before="13" w:line="264" w:lineRule="auto"/>
              <w:ind w:right="277"/>
              <w:rPr>
                <w:sz w:val="18"/>
              </w:rPr>
            </w:pPr>
            <w:r>
              <w:rPr>
                <w:color w:val="221F1F"/>
                <w:sz w:val="13"/>
              </w:rPr>
              <w:t>b)</w:t>
            </w:r>
            <w:r>
              <w:rPr>
                <w:color w:val="221F1F"/>
                <w:spacing w:val="25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Contracts,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which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indeterminate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particular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period,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-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 Straight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Line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Method</w:t>
            </w:r>
          </w:p>
          <w:p w14:paraId="5C980645" w14:textId="77777777" w:rsidR="00EF5EE9" w:rsidRDefault="006C0CFB">
            <w:pPr>
              <w:pStyle w:val="TableParagraph"/>
              <w:spacing w:before="7" w:line="170" w:lineRule="auto"/>
              <w:ind w:left="197" w:hanging="159"/>
              <w:rPr>
                <w:sz w:val="18"/>
              </w:rPr>
            </w:pPr>
            <w:r>
              <w:rPr>
                <w:color w:val="221F1F"/>
                <w:sz w:val="13"/>
              </w:rPr>
              <w:t>c)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Revenue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Contracts,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item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(a)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&amp;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(b)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stated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above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Percentage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Compeltion</w:t>
            </w:r>
            <w:proofErr w:type="spellEnd"/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Method.</w:t>
            </w:r>
          </w:p>
          <w:p w14:paraId="4F357BE7" w14:textId="77777777" w:rsidR="00EF5EE9" w:rsidRDefault="006C0CFB">
            <w:pPr>
              <w:pStyle w:val="TableParagraph"/>
              <w:spacing w:before="13"/>
              <w:rPr>
                <w:sz w:val="18"/>
              </w:rPr>
            </w:pPr>
            <w:r>
              <w:rPr>
                <w:color w:val="221F1F"/>
                <w:sz w:val="13"/>
              </w:rPr>
              <w:t>d)</w:t>
            </w:r>
            <w:r>
              <w:rPr>
                <w:color w:val="221F1F"/>
                <w:spacing w:val="23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Service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Transaction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progress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year:</w:t>
            </w:r>
          </w:p>
          <w:p w14:paraId="51DF29E7" w14:textId="77777777" w:rsidR="00EF5EE9" w:rsidRDefault="006C0CFB">
            <w:pPr>
              <w:pStyle w:val="TableParagraph"/>
              <w:tabs>
                <w:tab w:val="left" w:pos="2021"/>
              </w:tabs>
              <w:spacing w:before="19"/>
              <w:ind w:left="336" w:hanging="125"/>
              <w:rPr>
                <w:sz w:val="18"/>
              </w:rPr>
            </w:pPr>
            <w:proofErr w:type="spellStart"/>
            <w:r>
              <w:rPr>
                <w:color w:val="221F1F"/>
                <w:sz w:val="13"/>
              </w:rPr>
              <w:t>i</w:t>
            </w:r>
            <w:proofErr w:type="spellEnd"/>
            <w:r>
              <w:rPr>
                <w:color w:val="221F1F"/>
                <w:sz w:val="13"/>
              </w:rPr>
              <w:t>)</w:t>
            </w:r>
            <w:r>
              <w:rPr>
                <w:color w:val="221F1F"/>
                <w:spacing w:val="15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 xml:space="preserve">costs </w:t>
            </w:r>
            <w:proofErr w:type="spellStart"/>
            <w:r>
              <w:rPr>
                <w:color w:val="221F1F"/>
                <w:sz w:val="18"/>
              </w:rPr>
              <w:t>incured</w:t>
            </w:r>
            <w:proofErr w:type="spellEnd"/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 recognized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profits (less recognized losses)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upto</w:t>
            </w:r>
            <w:proofErr w:type="spellEnd"/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end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 previous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year.</w:t>
            </w:r>
          </w:p>
          <w:p w14:paraId="79576CB7" w14:textId="77777777" w:rsidR="00EF5EE9" w:rsidRDefault="006C0CFB">
            <w:pPr>
              <w:pStyle w:val="TableParagraph"/>
              <w:tabs>
                <w:tab w:val="left" w:pos="2482"/>
              </w:tabs>
              <w:spacing w:before="16"/>
              <w:ind w:left="211"/>
              <w:rPr>
                <w:sz w:val="18"/>
              </w:rPr>
            </w:pPr>
            <w:r>
              <w:rPr>
                <w:color w:val="221F1F"/>
                <w:sz w:val="13"/>
              </w:rPr>
              <w:t>ii)</w:t>
            </w:r>
            <w:r>
              <w:rPr>
                <w:color w:val="221F1F"/>
                <w:spacing w:val="1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 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advances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received;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</w:p>
          <w:p w14:paraId="29F2949B" w14:textId="77777777" w:rsidR="00EF5EE9" w:rsidRDefault="006C0CFB">
            <w:pPr>
              <w:pStyle w:val="TableParagraph"/>
              <w:tabs>
                <w:tab w:val="left" w:pos="2473"/>
              </w:tabs>
              <w:spacing w:before="18" w:line="198" w:lineRule="exact"/>
              <w:ind w:left="211"/>
              <w:rPr>
                <w:sz w:val="18"/>
              </w:rPr>
            </w:pPr>
            <w:r>
              <w:rPr>
                <w:color w:val="221F1F"/>
                <w:sz w:val="13"/>
              </w:rPr>
              <w:t>iii)</w:t>
            </w:r>
            <w:r>
              <w:rPr>
                <w:color w:val="221F1F"/>
                <w:spacing w:val="1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 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Rs.</w:t>
            </w:r>
            <w:r>
              <w:rPr>
                <w:color w:val="221F1F"/>
                <w:sz w:val="18"/>
                <w:u w:val="single" w:color="211E1F"/>
              </w:rPr>
              <w:tab/>
            </w:r>
            <w:r>
              <w:rPr>
                <w:color w:val="221F1F"/>
                <w:sz w:val="18"/>
              </w:rPr>
              <w:t>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retentions.</w:t>
            </w:r>
          </w:p>
        </w:tc>
      </w:tr>
      <w:tr w:rsidR="00EF5EE9" w14:paraId="05CD5076" w14:textId="77777777">
        <w:trPr>
          <w:trHeight w:val="1679"/>
        </w:trPr>
        <w:tc>
          <w:tcPr>
            <w:tcW w:w="410" w:type="dxa"/>
            <w:tcBorders>
              <w:left w:val="single" w:sz="12" w:space="0" w:color="221F1F"/>
            </w:tcBorders>
          </w:tcPr>
          <w:p w14:paraId="3FC13673" w14:textId="77777777" w:rsidR="00EF5EE9" w:rsidRDefault="00EF5EE9">
            <w:pPr>
              <w:pStyle w:val="TableParagraph"/>
              <w:ind w:left="0"/>
              <w:rPr>
                <w:rFonts w:ascii="Calibri"/>
                <w:b/>
              </w:rPr>
            </w:pPr>
          </w:p>
          <w:p w14:paraId="7252B291" w14:textId="77777777" w:rsidR="00EF5EE9" w:rsidRDefault="00EF5EE9">
            <w:pPr>
              <w:pStyle w:val="TableParagraph"/>
              <w:spacing w:before="12"/>
              <w:ind w:left="0"/>
              <w:rPr>
                <w:rFonts w:ascii="Calibri"/>
                <w:b/>
              </w:rPr>
            </w:pPr>
          </w:p>
          <w:p w14:paraId="699947E1" w14:textId="77777777" w:rsidR="00EF5EE9" w:rsidRDefault="006C0CFB">
            <w:pPr>
              <w:pStyle w:val="TableParagraph"/>
              <w:ind w:left="28"/>
              <w:rPr>
                <w:sz w:val="18"/>
              </w:rPr>
            </w:pPr>
            <w:r>
              <w:rPr>
                <w:color w:val="221F1F"/>
                <w:w w:val="101"/>
                <w:sz w:val="18"/>
              </w:rPr>
              <w:t>5</w:t>
            </w:r>
          </w:p>
        </w:tc>
        <w:tc>
          <w:tcPr>
            <w:tcW w:w="1834" w:type="dxa"/>
          </w:tcPr>
          <w:p w14:paraId="38676F76" w14:textId="77777777" w:rsidR="00EF5EE9" w:rsidRDefault="006C0CFB">
            <w:pPr>
              <w:pStyle w:val="TableParagraph"/>
              <w:spacing w:line="237" w:lineRule="auto"/>
              <w:ind w:left="43" w:right="214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V-Tangible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Fixed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</w:p>
        </w:tc>
        <w:tc>
          <w:tcPr>
            <w:tcW w:w="7819" w:type="dxa"/>
            <w:tcBorders>
              <w:right w:val="single" w:sz="12" w:space="0" w:color="221F1F"/>
            </w:tcBorders>
          </w:tcPr>
          <w:p w14:paraId="732BCAD8" w14:textId="77777777" w:rsidR="00EF5EE9" w:rsidRDefault="006C0CFB">
            <w:pPr>
              <w:pStyle w:val="TableParagraph"/>
              <w:spacing w:line="264" w:lineRule="auto"/>
              <w:rPr>
                <w:sz w:val="18"/>
              </w:rPr>
            </w:pPr>
            <w:r>
              <w:rPr>
                <w:color w:val="221F1F"/>
                <w:sz w:val="13"/>
              </w:rPr>
              <w:t>(a)</w:t>
            </w:r>
            <w:r>
              <w:rPr>
                <w:color w:val="221F1F"/>
                <w:spacing w:val="21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description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block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rate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depreciation,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actual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written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down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value,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depreciation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allowable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written down value at the end of the year in respect of the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tangible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fixed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stated as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point/clause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No.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18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form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3CD.</w:t>
            </w:r>
          </w:p>
          <w:p w14:paraId="7211BD85" w14:textId="77777777" w:rsidR="00EF5EE9" w:rsidRDefault="006C0CFB">
            <w:pPr>
              <w:pStyle w:val="TableParagraph"/>
              <w:spacing w:line="264" w:lineRule="auto"/>
              <w:ind w:right="277"/>
              <w:rPr>
                <w:sz w:val="18"/>
              </w:rPr>
            </w:pPr>
            <w:r>
              <w:rPr>
                <w:color w:val="221F1F"/>
                <w:sz w:val="13"/>
              </w:rPr>
              <w:t>(b)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Additions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deductions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dates,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case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addition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date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put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use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including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adjustments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CENVAT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claimed,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change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rate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currency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subsidy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reimbursement,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schedule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8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annexed</w:t>
            </w:r>
          </w:p>
          <w:p w14:paraId="2DA09DAA" w14:textId="77777777" w:rsidR="00EF5EE9" w:rsidRDefault="006C0CFB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Addition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Details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(From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Point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No.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18)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this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form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3CD.</w:t>
            </w:r>
          </w:p>
        </w:tc>
      </w:tr>
      <w:tr w:rsidR="00EF5EE9" w14:paraId="36CCB907" w14:textId="77777777">
        <w:trPr>
          <w:trHeight w:val="2808"/>
        </w:trPr>
        <w:tc>
          <w:tcPr>
            <w:tcW w:w="410" w:type="dxa"/>
            <w:tcBorders>
              <w:left w:val="single" w:sz="12" w:space="0" w:color="221F1F"/>
            </w:tcBorders>
          </w:tcPr>
          <w:p w14:paraId="30948035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4C0733B7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4B57D1BD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03162CD6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04C2B3CF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3C78CA2B" w14:textId="77777777" w:rsidR="00EF5EE9" w:rsidRDefault="00EF5EE9">
            <w:pPr>
              <w:pStyle w:val="TableParagraph"/>
              <w:spacing w:before="3"/>
              <w:ind w:left="0"/>
              <w:rPr>
                <w:rFonts w:ascii="Calibri"/>
                <w:b/>
                <w:sz w:val="18"/>
              </w:rPr>
            </w:pPr>
          </w:p>
          <w:p w14:paraId="00F0A669" w14:textId="77777777" w:rsidR="00EF5EE9" w:rsidRDefault="006C0CFB">
            <w:pPr>
              <w:pStyle w:val="TableParagraph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color w:val="221F1F"/>
                <w:w w:val="101"/>
                <w:sz w:val="18"/>
              </w:rPr>
              <w:t>6</w:t>
            </w:r>
          </w:p>
        </w:tc>
        <w:tc>
          <w:tcPr>
            <w:tcW w:w="1834" w:type="dxa"/>
          </w:tcPr>
          <w:p w14:paraId="2B2CC9AF" w14:textId="77777777" w:rsidR="00EF5EE9" w:rsidRDefault="006C0CFB">
            <w:pPr>
              <w:pStyle w:val="TableParagraph"/>
              <w:spacing w:line="214" w:lineRule="exact"/>
              <w:ind w:left="43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-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VII-</w:t>
            </w:r>
          </w:p>
          <w:p w14:paraId="7042199C" w14:textId="77777777" w:rsidR="00EF5EE9" w:rsidRDefault="006C0CFB">
            <w:pPr>
              <w:pStyle w:val="TableParagraph"/>
              <w:spacing w:line="217" w:lineRule="exact"/>
              <w:ind w:left="43"/>
              <w:rPr>
                <w:sz w:val="18"/>
              </w:rPr>
            </w:pPr>
            <w:r>
              <w:rPr>
                <w:color w:val="221F1F"/>
                <w:sz w:val="18"/>
              </w:rPr>
              <w:t>Governments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Grants</w:t>
            </w:r>
          </w:p>
        </w:tc>
        <w:tc>
          <w:tcPr>
            <w:tcW w:w="7819" w:type="dxa"/>
            <w:tcBorders>
              <w:right w:val="single" w:sz="12" w:space="0" w:color="221F1F"/>
            </w:tcBorders>
          </w:tcPr>
          <w:p w14:paraId="32DD759D" w14:textId="77777777" w:rsidR="00EF5EE9" w:rsidRDefault="006C0CFB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1.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received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government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thus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</w:t>
            </w:r>
          </w:p>
          <w:p w14:paraId="74F5D489" w14:textId="77777777" w:rsidR="00EF5EE9" w:rsidRDefault="006C0CFB">
            <w:pPr>
              <w:pStyle w:val="TableParagraph"/>
              <w:spacing w:before="22" w:line="202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ICDS-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VII.</w:t>
            </w:r>
          </w:p>
          <w:p w14:paraId="15E77712" w14:textId="77777777" w:rsidR="00EF5EE9" w:rsidRDefault="006C0CFB">
            <w:pPr>
              <w:pStyle w:val="TableParagraph"/>
              <w:spacing w:line="202" w:lineRule="exact"/>
              <w:ind w:left="2343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6BCFA535" w14:textId="77777777" w:rsidR="00EF5EE9" w:rsidRDefault="006C0CFB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221F1F"/>
                <w:sz w:val="13"/>
              </w:rPr>
              <w:t>1.</w:t>
            </w:r>
            <w:r>
              <w:rPr>
                <w:b/>
                <w:color w:val="221F1F"/>
                <w:spacing w:val="8"/>
                <w:sz w:val="13"/>
              </w:rPr>
              <w:t xml:space="preserve"> </w:t>
            </w:r>
            <w:r>
              <w:rPr>
                <w:b/>
                <w:color w:val="EC2023"/>
                <w:sz w:val="18"/>
              </w:rPr>
              <w:t>Where</w:t>
            </w:r>
            <w:r>
              <w:rPr>
                <w:b/>
                <w:color w:val="EC2023"/>
                <w:spacing w:val="2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there</w:t>
            </w:r>
            <w:r>
              <w:rPr>
                <w:b/>
                <w:color w:val="EC2023"/>
                <w:spacing w:val="30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is</w:t>
            </w:r>
            <w:r>
              <w:rPr>
                <w:b/>
                <w:color w:val="EC2023"/>
                <w:spacing w:val="2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Government</w:t>
            </w:r>
            <w:r>
              <w:rPr>
                <w:b/>
                <w:color w:val="EC2023"/>
                <w:spacing w:val="22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Grants</w:t>
            </w:r>
            <w:r>
              <w:rPr>
                <w:b/>
                <w:color w:val="EC2023"/>
                <w:spacing w:val="24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is</w:t>
            </w:r>
            <w:r>
              <w:rPr>
                <w:b/>
                <w:color w:val="EC2023"/>
                <w:spacing w:val="19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received:</w:t>
            </w:r>
          </w:p>
          <w:p w14:paraId="1801E0E3" w14:textId="77777777" w:rsidR="00EF5EE9" w:rsidRDefault="006C0CFB">
            <w:pPr>
              <w:pStyle w:val="TableParagraph"/>
              <w:spacing w:before="2" w:line="240" w:lineRule="exact"/>
              <w:ind w:left="125" w:right="277"/>
              <w:rPr>
                <w:sz w:val="18"/>
              </w:rPr>
            </w:pPr>
            <w:r>
              <w:rPr>
                <w:color w:val="221F1F"/>
                <w:sz w:val="13"/>
              </w:rPr>
              <w:t>a)</w:t>
            </w:r>
            <w:r>
              <w:rPr>
                <w:color w:val="221F1F"/>
                <w:spacing w:val="31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nature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extent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Govternment</w:t>
            </w:r>
            <w:proofErr w:type="spellEnd"/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by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way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deduction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actual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from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written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down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value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block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year;</w:t>
            </w:r>
            <w:proofErr w:type="gramEnd"/>
          </w:p>
          <w:p w14:paraId="1B1D170B" w14:textId="77777777" w:rsidR="00EF5EE9" w:rsidRDefault="006C0CFB">
            <w:pPr>
              <w:pStyle w:val="TableParagraph"/>
              <w:spacing w:line="176" w:lineRule="exact"/>
              <w:ind w:left="125"/>
              <w:rPr>
                <w:sz w:val="18"/>
              </w:rPr>
            </w:pPr>
            <w:r>
              <w:rPr>
                <w:color w:val="221F1F"/>
                <w:sz w:val="13"/>
              </w:rPr>
              <w:t>b)</w:t>
            </w:r>
            <w:r>
              <w:rPr>
                <w:color w:val="221F1F"/>
                <w:spacing w:val="20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nature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extent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Govternment</w:t>
            </w:r>
            <w:proofErr w:type="spellEnd"/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2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income;</w:t>
            </w:r>
            <w:proofErr w:type="gramEnd"/>
          </w:p>
          <w:p w14:paraId="4609CBC6" w14:textId="77777777" w:rsidR="00EF5EE9" w:rsidRDefault="006C0CFB">
            <w:pPr>
              <w:pStyle w:val="TableParagraph"/>
              <w:spacing w:before="3" w:line="264" w:lineRule="auto"/>
              <w:ind w:left="125" w:right="528"/>
              <w:jc w:val="both"/>
              <w:rPr>
                <w:sz w:val="18"/>
              </w:rPr>
            </w:pPr>
            <w:r>
              <w:rPr>
                <w:color w:val="221F1F"/>
                <w:sz w:val="13"/>
              </w:rPr>
              <w:t xml:space="preserve">c) </w:t>
            </w:r>
            <w:r>
              <w:rPr>
                <w:color w:val="221F1F"/>
                <w:sz w:val="18"/>
              </w:rPr>
              <w:t xml:space="preserve">nature and extent of </w:t>
            </w:r>
            <w:proofErr w:type="spellStart"/>
            <w:r>
              <w:rPr>
                <w:color w:val="221F1F"/>
                <w:sz w:val="18"/>
              </w:rPr>
              <w:t>Govternment</w:t>
            </w:r>
            <w:proofErr w:type="spellEnd"/>
            <w:r>
              <w:rPr>
                <w:color w:val="221F1F"/>
                <w:sz w:val="18"/>
              </w:rPr>
              <w:t xml:space="preserve"> Grants not recognized during the previous year by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way of deduction from the actual cost of the </w:t>
            </w:r>
            <w:proofErr w:type="spellStart"/>
            <w:r>
              <w:rPr>
                <w:color w:val="221F1F"/>
                <w:sz w:val="18"/>
              </w:rPr>
              <w:t>assest</w:t>
            </w:r>
            <w:proofErr w:type="spellEnd"/>
            <w:r>
              <w:rPr>
                <w:color w:val="221F1F"/>
                <w:sz w:val="18"/>
              </w:rPr>
              <w:t xml:space="preserve"> or assets or from the written down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value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block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reason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thereof;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</w:p>
          <w:p w14:paraId="00DB4F6A" w14:textId="77777777" w:rsidR="00EF5EE9" w:rsidRDefault="006C0CFB">
            <w:pPr>
              <w:pStyle w:val="TableParagraph"/>
              <w:spacing w:line="143" w:lineRule="exact"/>
              <w:ind w:left="125"/>
              <w:jc w:val="both"/>
              <w:rPr>
                <w:sz w:val="18"/>
              </w:rPr>
            </w:pPr>
            <w:r>
              <w:rPr>
                <w:color w:val="221F1F"/>
                <w:sz w:val="13"/>
              </w:rPr>
              <w:t>d)</w:t>
            </w:r>
            <w:r>
              <w:rPr>
                <w:color w:val="221F1F"/>
                <w:spacing w:val="19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nature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extent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Govternment</w:t>
            </w:r>
            <w:proofErr w:type="spellEnd"/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Grants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te</w:t>
            </w:r>
            <w:proofErr w:type="spellEnd"/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</w:p>
          <w:p w14:paraId="788238DF" w14:textId="77777777" w:rsidR="00EF5EE9" w:rsidRDefault="006C0CFB">
            <w:pPr>
              <w:pStyle w:val="TableParagraph"/>
              <w:spacing w:line="159" w:lineRule="exact"/>
              <w:ind w:left="293"/>
              <w:jc w:val="both"/>
              <w:rPr>
                <w:rFonts w:ascii="Microsoft Sans Serif"/>
                <w:sz w:val="18"/>
              </w:rPr>
            </w:pPr>
            <w:r>
              <w:rPr>
                <w:color w:val="221F1F"/>
                <w:sz w:val="18"/>
              </w:rPr>
              <w:t>income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reason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thereof.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rFonts w:ascii="Microsoft Sans Serif"/>
                <w:color w:val="221F1F"/>
                <w:spacing w:val="-1"/>
                <w:w w:val="101"/>
                <w:sz w:val="18"/>
              </w:rPr>
              <w:t xml:space="preserve"> </w:t>
            </w:r>
            <w:r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</w:tr>
    </w:tbl>
    <w:p w14:paraId="66E303DA" w14:textId="77777777" w:rsidR="00EF5EE9" w:rsidRDefault="00EF5EE9">
      <w:pPr>
        <w:spacing w:line="159" w:lineRule="exact"/>
        <w:jc w:val="both"/>
        <w:rPr>
          <w:rFonts w:ascii="Microsoft Sans Serif"/>
          <w:sz w:val="18"/>
        </w:rPr>
        <w:sectPr w:rsidR="00EF5EE9">
          <w:pgSz w:w="12240" w:h="15840"/>
          <w:pgMar w:top="1500" w:right="820" w:bottom="280" w:left="660" w:header="720" w:footer="720" w:gutter="0"/>
          <w:cols w:space="720"/>
        </w:sectPr>
      </w:pPr>
    </w:p>
    <w:p w14:paraId="2E17B8E2" w14:textId="77777777" w:rsidR="00EF5EE9" w:rsidRDefault="00EF5EE9">
      <w:pPr>
        <w:pStyle w:val="BodyText"/>
        <w:rPr>
          <w:rFonts w:ascii="Calibri"/>
          <w:sz w:val="20"/>
        </w:rPr>
      </w:pPr>
    </w:p>
    <w:p w14:paraId="5F1C8526" w14:textId="77777777" w:rsidR="00EF5EE9" w:rsidRDefault="00EF5EE9">
      <w:pPr>
        <w:pStyle w:val="BodyText"/>
        <w:rPr>
          <w:rFonts w:ascii="Calibri"/>
          <w:sz w:val="20"/>
        </w:rPr>
      </w:pPr>
    </w:p>
    <w:p w14:paraId="642CF4D8" w14:textId="77777777" w:rsidR="00EF5EE9" w:rsidRDefault="00EF5EE9">
      <w:pPr>
        <w:pStyle w:val="BodyText"/>
        <w:rPr>
          <w:rFonts w:ascii="Calibri"/>
          <w:sz w:val="20"/>
        </w:rPr>
      </w:pPr>
    </w:p>
    <w:p w14:paraId="2BB9EDD8" w14:textId="77777777" w:rsidR="00EF5EE9" w:rsidRDefault="00EF5EE9">
      <w:pPr>
        <w:pStyle w:val="BodyText"/>
        <w:rPr>
          <w:rFonts w:ascii="Calibri"/>
          <w:sz w:val="20"/>
        </w:rPr>
      </w:pPr>
    </w:p>
    <w:p w14:paraId="16E6361D" w14:textId="77777777" w:rsidR="00EF5EE9" w:rsidRDefault="00EF5EE9">
      <w:pPr>
        <w:pStyle w:val="BodyText"/>
        <w:rPr>
          <w:rFonts w:ascii="Calibri"/>
          <w:sz w:val="20"/>
        </w:rPr>
      </w:pPr>
    </w:p>
    <w:p w14:paraId="18B6A452" w14:textId="77777777" w:rsidR="00EF5EE9" w:rsidRDefault="00EF5EE9">
      <w:pPr>
        <w:pStyle w:val="BodyText"/>
        <w:rPr>
          <w:rFonts w:ascii="Calibri"/>
          <w:sz w:val="20"/>
        </w:rPr>
      </w:pPr>
    </w:p>
    <w:p w14:paraId="31CA9097" w14:textId="77777777" w:rsidR="00EF5EE9" w:rsidRDefault="00EF5EE9">
      <w:pPr>
        <w:pStyle w:val="BodyText"/>
        <w:rPr>
          <w:rFonts w:ascii="Calibri"/>
          <w:sz w:val="20"/>
        </w:rPr>
      </w:pPr>
    </w:p>
    <w:p w14:paraId="4319D08A" w14:textId="77777777" w:rsidR="00EF5EE9" w:rsidRDefault="00EF5EE9">
      <w:pPr>
        <w:pStyle w:val="BodyText"/>
        <w:rPr>
          <w:rFonts w:ascii="Calibri"/>
          <w:sz w:val="20"/>
        </w:rPr>
      </w:pPr>
    </w:p>
    <w:p w14:paraId="5062163F" w14:textId="77777777" w:rsidR="00EF5EE9" w:rsidRDefault="00EF5EE9">
      <w:pPr>
        <w:pStyle w:val="BodyText"/>
        <w:rPr>
          <w:rFonts w:ascii="Calibri"/>
          <w:sz w:val="20"/>
        </w:rPr>
      </w:pPr>
    </w:p>
    <w:p w14:paraId="5DFC601A" w14:textId="77777777" w:rsidR="00EF5EE9" w:rsidRDefault="00EF5EE9">
      <w:pPr>
        <w:pStyle w:val="BodyText"/>
        <w:rPr>
          <w:rFonts w:ascii="Calibri"/>
          <w:sz w:val="20"/>
        </w:rPr>
      </w:pPr>
    </w:p>
    <w:p w14:paraId="35FFB0E5" w14:textId="77777777" w:rsidR="00EF5EE9" w:rsidRDefault="00EF5EE9">
      <w:pPr>
        <w:pStyle w:val="BodyText"/>
        <w:spacing w:before="2"/>
        <w:rPr>
          <w:rFonts w:ascii="Calibri"/>
          <w:sz w:val="16"/>
        </w:rPr>
      </w:pPr>
    </w:p>
    <w:tbl>
      <w:tblPr>
        <w:tblW w:w="0" w:type="auto"/>
        <w:tblInd w:w="14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"/>
        <w:gridCol w:w="1834"/>
        <w:gridCol w:w="7819"/>
      </w:tblGrid>
      <w:tr w:rsidR="00EF5EE9" w14:paraId="404775A5" w14:textId="77777777">
        <w:trPr>
          <w:trHeight w:val="1804"/>
        </w:trPr>
        <w:tc>
          <w:tcPr>
            <w:tcW w:w="410" w:type="dxa"/>
            <w:tcBorders>
              <w:left w:val="single" w:sz="12" w:space="0" w:color="221F1F"/>
            </w:tcBorders>
          </w:tcPr>
          <w:p w14:paraId="2D3206CD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733BB67E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54D4FFAD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0A616C17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567C5278" w14:textId="77777777" w:rsidR="00EF5EE9" w:rsidRDefault="006C0CFB">
            <w:pPr>
              <w:pStyle w:val="TableParagraph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color w:val="221F1F"/>
                <w:w w:val="101"/>
                <w:sz w:val="18"/>
              </w:rPr>
              <w:t>7</w:t>
            </w:r>
          </w:p>
        </w:tc>
        <w:tc>
          <w:tcPr>
            <w:tcW w:w="1834" w:type="dxa"/>
          </w:tcPr>
          <w:p w14:paraId="7A74B48F" w14:textId="77777777" w:rsidR="00EF5EE9" w:rsidRDefault="006C0CFB">
            <w:pPr>
              <w:pStyle w:val="TableParagraph"/>
              <w:spacing w:before="11"/>
              <w:ind w:left="43" w:right="214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IX</w:t>
            </w:r>
            <w:r>
              <w:rPr>
                <w:color w:val="221F1F"/>
                <w:spacing w:val="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Costs</w:t>
            </w:r>
          </w:p>
        </w:tc>
        <w:tc>
          <w:tcPr>
            <w:tcW w:w="7819" w:type="dxa"/>
            <w:tcBorders>
              <w:bottom w:val="nil"/>
              <w:right w:val="single" w:sz="12" w:space="0" w:color="221F1F"/>
            </w:tcBorders>
          </w:tcPr>
          <w:p w14:paraId="6A3FD286" w14:textId="77777777" w:rsidR="00EF5EE9" w:rsidRDefault="006C0CFB">
            <w:pPr>
              <w:pStyle w:val="TableParagraph"/>
              <w:spacing w:before="11"/>
              <w:ind w:left="259" w:hanging="222"/>
              <w:rPr>
                <w:sz w:val="18"/>
              </w:rPr>
            </w:pPr>
            <w:r>
              <w:rPr>
                <w:color w:val="221F1F"/>
                <w:sz w:val="13"/>
              </w:rPr>
              <w:t>(a)</w:t>
            </w:r>
            <w:r>
              <w:rPr>
                <w:color w:val="221F1F"/>
                <w:spacing w:val="25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accounting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policies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adopted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costs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disclosed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Schedule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attached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with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 statements.</w:t>
            </w:r>
          </w:p>
          <w:p w14:paraId="2D7C5332" w14:textId="77777777" w:rsidR="00EF5EE9" w:rsidRDefault="006C0CFB">
            <w:pPr>
              <w:pStyle w:val="TableParagraph"/>
              <w:spacing w:before="5" w:line="240" w:lineRule="exact"/>
              <w:ind w:right="255"/>
              <w:rPr>
                <w:sz w:val="18"/>
              </w:rPr>
            </w:pPr>
            <w:r>
              <w:rPr>
                <w:color w:val="221F1F"/>
                <w:sz w:val="13"/>
              </w:rPr>
              <w:t>(b)</w:t>
            </w:r>
            <w:r>
              <w:rPr>
                <w:color w:val="221F1F"/>
                <w:spacing w:val="22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carrying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inventory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period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12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months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or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more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-5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bring them to a saleable condition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hence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 costs</w:t>
            </w:r>
            <w:r>
              <w:rPr>
                <w:color w:val="221F1F"/>
                <w:spacing w:val="5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5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accounted for in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costs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inventory.</w:t>
            </w:r>
          </w:p>
          <w:p w14:paraId="159069F3" w14:textId="77777777" w:rsidR="00EF5EE9" w:rsidRDefault="006C0CFB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21F1F"/>
                <w:sz w:val="13"/>
              </w:rPr>
              <w:t>(c)</w:t>
            </w:r>
            <w:r>
              <w:rPr>
                <w:color w:val="221F1F"/>
                <w:spacing w:val="24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proofErr w:type="spellStart"/>
            <w:r>
              <w:rPr>
                <w:color w:val="221F1F"/>
                <w:sz w:val="18"/>
              </w:rPr>
              <w:t>assessee</w:t>
            </w:r>
            <w:proofErr w:type="spellEnd"/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capitalize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any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costs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previous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year.</w:t>
            </w:r>
          </w:p>
          <w:p w14:paraId="603D5F60" w14:textId="77777777" w:rsidR="00EF5EE9" w:rsidRDefault="006C0CFB">
            <w:pPr>
              <w:pStyle w:val="TableParagraph"/>
              <w:spacing w:before="4"/>
              <w:ind w:left="1959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OR</w:t>
            </w:r>
          </w:p>
          <w:p w14:paraId="2D80C662" w14:textId="77777777" w:rsidR="00EF5EE9" w:rsidRDefault="006C0CFB">
            <w:pPr>
              <w:pStyle w:val="TableParagraph"/>
              <w:spacing w:before="18" w:line="198" w:lineRule="exact"/>
              <w:rPr>
                <w:sz w:val="18"/>
              </w:rPr>
            </w:pPr>
            <w:r>
              <w:rPr>
                <w:color w:val="221F1F"/>
                <w:sz w:val="18"/>
              </w:rPr>
              <w:t>(c)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The</w:t>
            </w:r>
            <w:r>
              <w:rPr>
                <w:b/>
                <w:color w:val="EC2023"/>
                <w:spacing w:val="8"/>
                <w:sz w:val="18"/>
              </w:rPr>
              <w:t xml:space="preserve"> </w:t>
            </w:r>
            <w:proofErr w:type="spellStart"/>
            <w:r>
              <w:rPr>
                <w:b/>
                <w:color w:val="EC2023"/>
                <w:sz w:val="18"/>
              </w:rPr>
              <w:t>assessee</w:t>
            </w:r>
            <w:proofErr w:type="spellEnd"/>
            <w:r>
              <w:rPr>
                <w:b/>
                <w:color w:val="EC2023"/>
                <w:spacing w:val="18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has</w:t>
            </w:r>
            <w:r>
              <w:rPr>
                <w:b/>
                <w:color w:val="EC2023"/>
                <w:spacing w:val="8"/>
                <w:sz w:val="18"/>
              </w:rPr>
              <w:t xml:space="preserve"> </w:t>
            </w:r>
            <w:r>
              <w:rPr>
                <w:b/>
                <w:color w:val="EC2023"/>
                <w:sz w:val="18"/>
              </w:rPr>
              <w:t>capitalized</w:t>
            </w:r>
            <w:r>
              <w:rPr>
                <w:b/>
                <w:color w:val="EC2023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amount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 xml:space="preserve">Rs.  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borrowing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cost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during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year.</w:t>
            </w:r>
          </w:p>
        </w:tc>
      </w:tr>
      <w:tr w:rsidR="00EF5EE9" w14:paraId="77CD9DE2" w14:textId="77777777">
        <w:trPr>
          <w:trHeight w:val="1184"/>
        </w:trPr>
        <w:tc>
          <w:tcPr>
            <w:tcW w:w="410" w:type="dxa"/>
            <w:tcBorders>
              <w:left w:val="single" w:sz="12" w:space="0" w:color="221F1F"/>
              <w:bottom w:val="single" w:sz="12" w:space="0" w:color="221F1F"/>
            </w:tcBorders>
          </w:tcPr>
          <w:p w14:paraId="1078FED4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0CD4D439" w14:textId="77777777" w:rsidR="00EF5EE9" w:rsidRDefault="00EF5EE9">
            <w:pPr>
              <w:pStyle w:val="TableParagraph"/>
              <w:ind w:left="0"/>
              <w:rPr>
                <w:rFonts w:ascii="Calibri"/>
                <w:b/>
                <w:sz w:val="18"/>
              </w:rPr>
            </w:pPr>
          </w:p>
          <w:p w14:paraId="5BDE53F0" w14:textId="77777777" w:rsidR="00EF5EE9" w:rsidRDefault="00EF5EE9">
            <w:pPr>
              <w:pStyle w:val="TableParagraph"/>
              <w:spacing w:before="11"/>
              <w:ind w:left="0"/>
              <w:rPr>
                <w:rFonts w:ascii="Calibri"/>
                <w:b/>
                <w:sz w:val="17"/>
              </w:rPr>
            </w:pPr>
          </w:p>
          <w:p w14:paraId="7B471818" w14:textId="77777777" w:rsidR="00EF5EE9" w:rsidRDefault="006C0CFB">
            <w:pPr>
              <w:pStyle w:val="TableParagraph"/>
              <w:ind w:left="28"/>
              <w:rPr>
                <w:rFonts w:ascii="Calibri"/>
                <w:sz w:val="18"/>
              </w:rPr>
            </w:pPr>
            <w:r>
              <w:rPr>
                <w:rFonts w:ascii="Calibri"/>
                <w:color w:val="221F1F"/>
                <w:w w:val="101"/>
                <w:sz w:val="18"/>
              </w:rPr>
              <w:t>8</w:t>
            </w:r>
          </w:p>
        </w:tc>
        <w:tc>
          <w:tcPr>
            <w:tcW w:w="1834" w:type="dxa"/>
            <w:tcBorders>
              <w:bottom w:val="single" w:sz="12" w:space="0" w:color="221F1F"/>
            </w:tcBorders>
          </w:tcPr>
          <w:p w14:paraId="71743EDC" w14:textId="77777777" w:rsidR="00EF5EE9" w:rsidRDefault="006C0CFB">
            <w:pPr>
              <w:pStyle w:val="TableParagraph"/>
              <w:spacing w:before="11" w:line="266" w:lineRule="auto"/>
              <w:ind w:left="43" w:right="58"/>
              <w:rPr>
                <w:sz w:val="18"/>
              </w:rPr>
            </w:pP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X-Provisions,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Contingent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Liabilities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Contingent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Assets</w:t>
            </w:r>
          </w:p>
        </w:tc>
        <w:tc>
          <w:tcPr>
            <w:tcW w:w="7819" w:type="dxa"/>
            <w:tcBorders>
              <w:top w:val="nil"/>
              <w:bottom w:val="single" w:sz="12" w:space="0" w:color="221F1F"/>
              <w:right w:val="single" w:sz="12" w:space="0" w:color="221F1F"/>
            </w:tcBorders>
          </w:tcPr>
          <w:p w14:paraId="139C7EBA" w14:textId="77777777" w:rsidR="00EF5EE9" w:rsidRDefault="006C0CFB">
            <w:pPr>
              <w:pStyle w:val="TableParagraph"/>
              <w:spacing w:before="11" w:line="244" w:lineRule="auto"/>
              <w:ind w:left="259" w:right="40" w:hanging="222"/>
              <w:rPr>
                <w:sz w:val="18"/>
              </w:rPr>
            </w:pPr>
            <w:r>
              <w:rPr>
                <w:color w:val="221F1F"/>
                <w:sz w:val="13"/>
              </w:rPr>
              <w:t>(a)</w:t>
            </w:r>
            <w:r>
              <w:rPr>
                <w:color w:val="221F1F"/>
                <w:spacing w:val="27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Since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Contingent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Liabilities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have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disclosures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terms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para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21(1)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ICDS-X.</w:t>
            </w:r>
          </w:p>
          <w:p w14:paraId="75B66256" w14:textId="77777777" w:rsidR="00EF5EE9" w:rsidRDefault="006C0CFB">
            <w:pPr>
              <w:pStyle w:val="TableParagraph"/>
              <w:spacing w:before="13" w:line="259" w:lineRule="auto"/>
              <w:rPr>
                <w:sz w:val="18"/>
              </w:rPr>
            </w:pPr>
            <w:r>
              <w:rPr>
                <w:color w:val="221F1F"/>
                <w:sz w:val="13"/>
              </w:rPr>
              <w:t>(b)</w:t>
            </w:r>
            <w:r>
              <w:rPr>
                <w:color w:val="221F1F"/>
                <w:spacing w:val="24"/>
                <w:sz w:val="13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provisions</w:t>
            </w:r>
            <w:r>
              <w:rPr>
                <w:color w:val="221F1F"/>
                <w:spacing w:val="6"/>
                <w:sz w:val="18"/>
              </w:rPr>
              <w:t xml:space="preserve"> </w:t>
            </w:r>
            <w:proofErr w:type="gramStart"/>
            <w:r>
              <w:rPr>
                <w:color w:val="221F1F"/>
                <w:sz w:val="18"/>
              </w:rPr>
              <w:t>is</w:t>
            </w:r>
            <w:proofErr w:type="gramEnd"/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per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No.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9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annexed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audited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financial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statements.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contingent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asset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has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not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been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recognized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and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no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disclosures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are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required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terms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of</w:t>
            </w:r>
          </w:p>
          <w:p w14:paraId="70E762FE" w14:textId="77777777" w:rsidR="00EF5EE9" w:rsidRDefault="006C0CFB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paragraph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21(2)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to</w:t>
            </w:r>
            <w:r>
              <w:rPr>
                <w:color w:val="221F1F"/>
                <w:spacing w:val="1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ICDS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–X.</w:t>
            </w:r>
          </w:p>
        </w:tc>
      </w:tr>
    </w:tbl>
    <w:p w14:paraId="262EF1CC" w14:textId="2523D3AB" w:rsidR="00EF5EE9" w:rsidRDefault="006C0CFB">
      <w:pPr>
        <w:pStyle w:val="BodyText"/>
        <w:spacing w:before="2"/>
        <w:ind w:left="151"/>
        <w:rPr>
          <w:color w:val="EC2023"/>
        </w:rPr>
      </w:pPr>
      <w:r>
        <w:rPr>
          <w:color w:val="EC2023"/>
        </w:rPr>
        <w:t>*</w:t>
      </w:r>
      <w:r>
        <w:rPr>
          <w:color w:val="EC2023"/>
          <w:spacing w:val="12"/>
        </w:rPr>
        <w:t xml:space="preserve"> </w:t>
      </w:r>
      <w:proofErr w:type="gramStart"/>
      <w:r>
        <w:rPr>
          <w:color w:val="EC2023"/>
        </w:rPr>
        <w:t>the</w:t>
      </w:r>
      <w:proofErr w:type="gramEnd"/>
      <w:r>
        <w:rPr>
          <w:color w:val="EC2023"/>
          <w:spacing w:val="23"/>
        </w:rPr>
        <w:t xml:space="preserve"> </w:t>
      </w:r>
      <w:r>
        <w:rPr>
          <w:color w:val="EC2023"/>
        </w:rPr>
        <w:t>paragraphs</w:t>
      </w:r>
      <w:r>
        <w:rPr>
          <w:color w:val="EC2023"/>
          <w:spacing w:val="22"/>
        </w:rPr>
        <w:t xml:space="preserve"> </w:t>
      </w:r>
      <w:r>
        <w:rPr>
          <w:color w:val="EC2023"/>
        </w:rPr>
        <w:t>in</w:t>
      </w:r>
      <w:r>
        <w:rPr>
          <w:color w:val="EC2023"/>
          <w:spacing w:val="18"/>
        </w:rPr>
        <w:t xml:space="preserve"> </w:t>
      </w:r>
      <w:r>
        <w:rPr>
          <w:color w:val="EC2023"/>
        </w:rPr>
        <w:t>red</w:t>
      </w:r>
      <w:r>
        <w:rPr>
          <w:color w:val="EC2023"/>
          <w:spacing w:val="14"/>
        </w:rPr>
        <w:t xml:space="preserve"> </w:t>
      </w:r>
      <w:r>
        <w:rPr>
          <w:color w:val="EC2023"/>
        </w:rPr>
        <w:t>is</w:t>
      </w:r>
      <w:r>
        <w:rPr>
          <w:color w:val="EC2023"/>
          <w:spacing w:val="16"/>
        </w:rPr>
        <w:t xml:space="preserve"> </w:t>
      </w:r>
      <w:r>
        <w:rPr>
          <w:color w:val="EC2023"/>
        </w:rPr>
        <w:t>to</w:t>
      </w:r>
      <w:r>
        <w:rPr>
          <w:color w:val="EC2023"/>
          <w:spacing w:val="18"/>
        </w:rPr>
        <w:t xml:space="preserve"> </w:t>
      </w:r>
      <w:r>
        <w:rPr>
          <w:color w:val="EC2023"/>
        </w:rPr>
        <w:t>be</w:t>
      </w:r>
      <w:r>
        <w:rPr>
          <w:color w:val="EC2023"/>
          <w:spacing w:val="22"/>
        </w:rPr>
        <w:t xml:space="preserve"> </w:t>
      </w:r>
      <w:r>
        <w:rPr>
          <w:color w:val="EC2023"/>
        </w:rPr>
        <w:t>disclosed</w:t>
      </w:r>
      <w:r>
        <w:rPr>
          <w:color w:val="EC2023"/>
          <w:spacing w:val="14"/>
        </w:rPr>
        <w:t xml:space="preserve"> </w:t>
      </w:r>
      <w:r>
        <w:rPr>
          <w:color w:val="EC2023"/>
        </w:rPr>
        <w:t>only</w:t>
      </w:r>
      <w:r>
        <w:rPr>
          <w:color w:val="EC2023"/>
          <w:spacing w:val="20"/>
        </w:rPr>
        <w:t xml:space="preserve"> </w:t>
      </w:r>
      <w:r>
        <w:rPr>
          <w:color w:val="EC2023"/>
        </w:rPr>
        <w:t>if</w:t>
      </w:r>
      <w:r>
        <w:rPr>
          <w:color w:val="EC2023"/>
          <w:spacing w:val="17"/>
        </w:rPr>
        <w:t xml:space="preserve"> </w:t>
      </w:r>
      <w:r>
        <w:rPr>
          <w:color w:val="EC2023"/>
        </w:rPr>
        <w:t>it</w:t>
      </w:r>
      <w:r>
        <w:rPr>
          <w:color w:val="EC2023"/>
          <w:spacing w:val="15"/>
        </w:rPr>
        <w:t xml:space="preserve"> </w:t>
      </w:r>
      <w:r>
        <w:rPr>
          <w:color w:val="EC2023"/>
        </w:rPr>
        <w:t>is</w:t>
      </w:r>
      <w:r>
        <w:rPr>
          <w:color w:val="EC2023"/>
          <w:spacing w:val="10"/>
        </w:rPr>
        <w:t xml:space="preserve"> </w:t>
      </w:r>
      <w:r>
        <w:rPr>
          <w:color w:val="EC2023"/>
        </w:rPr>
        <w:t>applicable</w:t>
      </w:r>
    </w:p>
    <w:p w14:paraId="6A7BFBCB" w14:textId="77777777" w:rsidR="00AC6EF7" w:rsidRDefault="00AC6EF7">
      <w:pPr>
        <w:pStyle w:val="BodyText"/>
        <w:spacing w:before="2"/>
        <w:ind w:left="151"/>
      </w:pPr>
    </w:p>
    <w:p w14:paraId="71FEDAF9" w14:textId="77777777" w:rsidR="00EF5EE9" w:rsidRDefault="00EF5EE9">
      <w:pPr>
        <w:spacing w:before="6"/>
        <w:rPr>
          <w:b/>
          <w:sz w:val="18"/>
        </w:rPr>
      </w:pPr>
    </w:p>
    <w:p w14:paraId="52BCE241" w14:textId="77777777" w:rsidR="00AC6EF7" w:rsidRDefault="006C0CFB" w:rsidP="00AC6EF7">
      <w:pPr>
        <w:pStyle w:val="BodyText"/>
        <w:spacing w:before="102"/>
        <w:jc w:val="both"/>
        <w:rPr>
          <w:color w:val="221F1F"/>
          <w:spacing w:val="10"/>
        </w:rPr>
      </w:pPr>
      <w:r>
        <w:rPr>
          <w:color w:val="221F1F"/>
        </w:rPr>
        <w:t>Compiled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10"/>
        </w:rPr>
        <w:t xml:space="preserve"> </w:t>
      </w:r>
    </w:p>
    <w:p w14:paraId="592387AE" w14:textId="33CA4C8C" w:rsidR="00EF5EE9" w:rsidRDefault="006C0CFB" w:rsidP="00AC6EF7">
      <w:pPr>
        <w:pStyle w:val="BodyText"/>
        <w:spacing w:before="102"/>
        <w:jc w:val="both"/>
      </w:pPr>
      <w:r>
        <w:rPr>
          <w:color w:val="221F1F"/>
        </w:rPr>
        <w:t>CA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Nitin</w:t>
      </w:r>
      <w:r w:rsidR="00AC6EF7">
        <w:rPr>
          <w:color w:val="221F1F"/>
        </w:rPr>
        <w:t xml:space="preserve"> Kanwar</w:t>
      </w:r>
    </w:p>
    <w:p w14:paraId="54421940" w14:textId="77777777" w:rsidR="00AC6EF7" w:rsidRDefault="00AC6EF7" w:rsidP="00AC6EF7">
      <w:pPr>
        <w:pStyle w:val="BodyText"/>
        <w:spacing w:before="18" w:line="261" w:lineRule="auto"/>
        <w:ind w:right="593"/>
        <w:jc w:val="both"/>
        <w:rPr>
          <w:color w:val="221F1F"/>
        </w:rPr>
      </w:pPr>
      <w:r>
        <w:rPr>
          <w:color w:val="221F1F"/>
        </w:rPr>
        <w:t>Past Vice Chairman (NIRC)</w:t>
      </w:r>
    </w:p>
    <w:p w14:paraId="2244BBE8" w14:textId="77777777" w:rsidR="00AC6EF7" w:rsidRDefault="00AC6EF7" w:rsidP="00AC6EF7">
      <w:pPr>
        <w:pStyle w:val="BodyText"/>
        <w:spacing w:before="18" w:line="261" w:lineRule="auto"/>
        <w:ind w:right="593"/>
        <w:jc w:val="both"/>
        <w:rPr>
          <w:color w:val="221F1F"/>
        </w:rPr>
      </w:pPr>
      <w:r>
        <w:rPr>
          <w:color w:val="221F1F"/>
        </w:rPr>
        <w:t xml:space="preserve">Past NIRC Member, </w:t>
      </w:r>
    </w:p>
    <w:p w14:paraId="4318F68D" w14:textId="124DAF46" w:rsidR="00EF5EE9" w:rsidRDefault="00AC6EF7" w:rsidP="00AC6EF7">
      <w:pPr>
        <w:pStyle w:val="BodyText"/>
        <w:spacing w:before="18" w:line="261" w:lineRule="auto"/>
        <w:ind w:right="593"/>
        <w:jc w:val="both"/>
      </w:pPr>
      <w:r>
        <w:rPr>
          <w:color w:val="221F1F"/>
        </w:rPr>
        <w:t>(2016-19) (2019-2022) OF ICAI</w:t>
      </w:r>
    </w:p>
    <w:p w14:paraId="2FB75EFB" w14:textId="76924D08" w:rsidR="00EF5EE9" w:rsidRDefault="00AC6EF7" w:rsidP="00AC6EF7">
      <w:pPr>
        <w:pStyle w:val="BodyText"/>
        <w:spacing w:line="202" w:lineRule="exact"/>
        <w:ind w:right="595"/>
      </w:pPr>
      <w:r>
        <w:rPr>
          <w:color w:val="221F1F"/>
        </w:rPr>
        <w:t xml:space="preserve">Phone </w:t>
      </w:r>
      <w:proofErr w:type="gramStart"/>
      <w:r>
        <w:rPr>
          <w:color w:val="221F1F"/>
        </w:rPr>
        <w:t>No:-</w:t>
      </w:r>
      <w:proofErr w:type="gramEnd"/>
      <w:r>
        <w:rPr>
          <w:color w:val="221F1F"/>
        </w:rPr>
        <w:t xml:space="preserve"> 9810387163</w:t>
      </w:r>
    </w:p>
    <w:p w14:paraId="28C3A245" w14:textId="318D7F27" w:rsidR="00EF5EE9" w:rsidRDefault="006C0CFB" w:rsidP="00AC6EF7">
      <w:pPr>
        <w:pStyle w:val="BodyText"/>
        <w:spacing w:line="202" w:lineRule="exact"/>
        <w:ind w:right="600"/>
      </w:pPr>
      <w:r>
        <w:rPr>
          <w:color w:val="221F1F"/>
        </w:rPr>
        <w:t>Email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Id:</w:t>
      </w:r>
      <w:r>
        <w:rPr>
          <w:color w:val="221F1F"/>
          <w:spacing w:val="1"/>
        </w:rPr>
        <w:t xml:space="preserve"> </w:t>
      </w:r>
      <w:hyperlink r:id="rId12">
        <w:r>
          <w:rPr>
            <w:color w:val="221F1F"/>
          </w:rPr>
          <w:t>nitinkanwar@globalca.in</w:t>
        </w:r>
      </w:hyperlink>
    </w:p>
    <w:p w14:paraId="7434F7CC" w14:textId="77777777" w:rsidR="00EF5EE9" w:rsidRDefault="00EF5EE9">
      <w:pPr>
        <w:spacing w:line="202" w:lineRule="exact"/>
        <w:jc w:val="right"/>
        <w:sectPr w:rsidR="00EF5EE9">
          <w:pgSz w:w="12240" w:h="15840"/>
          <w:pgMar w:top="1500" w:right="820" w:bottom="280" w:left="660" w:header="720" w:footer="720" w:gutter="0"/>
          <w:cols w:space="720"/>
        </w:sectPr>
      </w:pPr>
    </w:p>
    <w:p w14:paraId="2F1338EF" w14:textId="77777777" w:rsidR="00EF5EE9" w:rsidRDefault="00EF5EE9">
      <w:pPr>
        <w:spacing w:before="10" w:after="1"/>
        <w:rPr>
          <w:b/>
          <w:sz w:val="18"/>
        </w:rPr>
      </w:pPr>
    </w:p>
    <w:p w14:paraId="0F7BEAFD" w14:textId="77777777" w:rsidR="00EF5EE9" w:rsidRDefault="00000000">
      <w:pPr>
        <w:ind w:left="1500"/>
        <w:rPr>
          <w:sz w:val="20"/>
        </w:rPr>
      </w:pPr>
      <w:r>
        <w:rPr>
          <w:sz w:val="20"/>
        </w:rPr>
      </w:r>
      <w:r>
        <w:rPr>
          <w:sz w:val="20"/>
        </w:rPr>
        <w:pict w14:anchorId="3C1570E7">
          <v:group id="_x0000_s2050" style="width:388.8pt;height:419.5pt;mso-position-horizontal-relative:char;mso-position-vertical-relative:line" coordsize="7776,8390">
            <v:shape id="_x0000_s2052" style="position:absolute;width:7776;height:8390" coordsize="7776,8390" o:spt="100" adj="0,,0" path="m6437,r-10,l6427,5,,7181r,9l1339,8390r10,l1357,8381r-18,l1343,8376,20,7190r-10,l10,7181r8,l6433,19r-6,-5l6453,14,6437,xm1343,8376r-4,5l1349,8381r-6,-5xm7759,1203l1343,8376r6,5l1357,8381,7776,1210r-10,l7759,1203xm10,7181r,9l14,7185r-4,-4xm14,7185r-4,5l20,7190r-6,-5xm18,7181r-8,l14,7185r4,-4xm7762,1200r-3,3l7766,1210r-4,-10xm7776,1200r-14,l7766,1210r10,l7776,1200xm6453,14r-16,l6433,19,7759,1203r3,-3l7776,1200,6453,14xm6437,14r-10,l6433,19r4,-5xe" fillcolor="#babcb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425;top:821;width:6017;height:6672">
              <v:imagedata r:id="rId13" o:title=""/>
            </v:shape>
            <w10:anchorlock/>
          </v:group>
        </w:pict>
      </w:r>
    </w:p>
    <w:sectPr w:rsidR="00EF5EE9">
      <w:pgSz w:w="12240" w:h="15840"/>
      <w:pgMar w:top="1500" w:right="82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2752" w14:textId="77777777" w:rsidR="00935519" w:rsidRDefault="00935519" w:rsidP="006C0CFB">
      <w:r>
        <w:separator/>
      </w:r>
    </w:p>
  </w:endnote>
  <w:endnote w:type="continuationSeparator" w:id="0">
    <w:p w14:paraId="1F9AE480" w14:textId="77777777" w:rsidR="00935519" w:rsidRDefault="00935519" w:rsidP="006C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8CE17" w14:textId="77777777" w:rsidR="006C0CFB" w:rsidRDefault="006C0C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474D8" w14:textId="77777777" w:rsidR="006C0CFB" w:rsidRDefault="006C0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BF8F" w14:textId="77777777" w:rsidR="006C0CFB" w:rsidRDefault="006C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5663" w14:textId="77777777" w:rsidR="00935519" w:rsidRDefault="00935519" w:rsidP="006C0CFB">
      <w:r>
        <w:separator/>
      </w:r>
    </w:p>
  </w:footnote>
  <w:footnote w:type="continuationSeparator" w:id="0">
    <w:p w14:paraId="4078A53E" w14:textId="77777777" w:rsidR="00935519" w:rsidRDefault="00935519" w:rsidP="006C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F701" w14:textId="77777777" w:rsidR="006C0CFB" w:rsidRDefault="006C0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ADB5" w14:textId="2B04DFD7" w:rsidR="006C0CFB" w:rsidRDefault="006C0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40F9" w14:textId="77777777" w:rsidR="006C0CFB" w:rsidRDefault="006C0C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EE9"/>
    <w:rsid w:val="00346585"/>
    <w:rsid w:val="003A13D5"/>
    <w:rsid w:val="006C0CFB"/>
    <w:rsid w:val="00935519"/>
    <w:rsid w:val="00AC6EF7"/>
    <w:rsid w:val="00B126BE"/>
    <w:rsid w:val="00B4714A"/>
    <w:rsid w:val="00C97390"/>
    <w:rsid w:val="00E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55B08E3"/>
  <w15:docId w15:val="{36955D3D-E7E6-4961-8126-5A4901F0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Header">
    <w:name w:val="header"/>
    <w:basedOn w:val="Normal"/>
    <w:link w:val="HeaderChar"/>
    <w:uiPriority w:val="99"/>
    <w:unhideWhenUsed/>
    <w:rsid w:val="006C0C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CF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6C0C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CF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nitinkanwar@globalca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ICDS-Disclosures-Compiled-by-CA-Nitin-Kanwar.pdf</dc:title>
  <dc:creator>reception</dc:creator>
  <cp:lastModifiedBy>Sunil Tiwari</cp:lastModifiedBy>
  <cp:revision>7</cp:revision>
  <dcterms:created xsi:type="dcterms:W3CDTF">2022-09-08T10:32:00Z</dcterms:created>
  <dcterms:modified xsi:type="dcterms:W3CDTF">2023-09-05T11:13:00Z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